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91" w:rsidRDefault="00CD0F91">
      <w:pPr>
        <w:pStyle w:val="Brdtext"/>
        <w:rPr>
          <w:sz w:val="20"/>
        </w:rPr>
      </w:pPr>
    </w:p>
    <w:p w:rsidR="00CD0F91" w:rsidRDefault="00CD0F91">
      <w:pPr>
        <w:pStyle w:val="Brdtext"/>
        <w:spacing w:before="7"/>
        <w:rPr>
          <w:sz w:val="16"/>
        </w:rPr>
      </w:pPr>
    </w:p>
    <w:p w:rsidR="00CD0F91" w:rsidRPr="00055A79" w:rsidRDefault="00C5379B">
      <w:pPr>
        <w:spacing w:before="98"/>
        <w:ind w:left="2088"/>
        <w:rPr>
          <w:rFonts w:ascii="Arial Narrow" w:hAnsi="Arial Narrow"/>
          <w:b/>
          <w:sz w:val="32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51660288" behindDoc="0" locked="0" layoutInCell="1" allowOverlap="1" wp14:anchorId="64DC92D9" wp14:editId="7CFA782E">
            <wp:simplePos x="0" y="0"/>
            <wp:positionH relativeFrom="page">
              <wp:posOffset>863600</wp:posOffset>
            </wp:positionH>
            <wp:positionV relativeFrom="paragraph">
              <wp:posOffset>-635</wp:posOffset>
            </wp:positionV>
            <wp:extent cx="968374" cy="9918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4" cy="991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9DF" w:rsidRPr="00055A79">
        <w:rPr>
          <w:rFonts w:ascii="Arial Narrow" w:hAnsi="Arial Narrow"/>
          <w:b/>
          <w:sz w:val="32"/>
          <w:lang w:val="sv-SE"/>
        </w:rPr>
        <w:t xml:space="preserve">INSTITUTIONEN FÖR </w:t>
      </w:r>
      <w:r w:rsidR="00682953" w:rsidRPr="00055A79">
        <w:rPr>
          <w:rFonts w:ascii="Arial Narrow" w:hAnsi="Arial Narrow"/>
          <w:b/>
          <w:sz w:val="32"/>
          <w:lang w:val="sv-SE"/>
        </w:rPr>
        <w:t>BIOMEDICIN</w:t>
      </w:r>
    </w:p>
    <w:p w:rsidR="00CD0F91" w:rsidRPr="00055A79" w:rsidRDefault="00CD0F91">
      <w:pPr>
        <w:pStyle w:val="Brdtext"/>
        <w:rPr>
          <w:rFonts w:ascii="Arial Narrow"/>
          <w:b/>
          <w:sz w:val="36"/>
          <w:lang w:val="sv-SE"/>
        </w:rPr>
      </w:pPr>
    </w:p>
    <w:p w:rsidR="00CD0F91" w:rsidRPr="00055A79" w:rsidRDefault="00CD0F91">
      <w:pPr>
        <w:pStyle w:val="Brdtext"/>
        <w:rPr>
          <w:rFonts w:ascii="Arial Narrow"/>
          <w:b/>
          <w:sz w:val="36"/>
          <w:lang w:val="sv-SE"/>
        </w:rPr>
      </w:pPr>
    </w:p>
    <w:p w:rsidR="00CD0F91" w:rsidRPr="00055A79" w:rsidRDefault="00CD0F91">
      <w:pPr>
        <w:pStyle w:val="Brdtext"/>
        <w:rPr>
          <w:rFonts w:ascii="Arial Narrow"/>
          <w:b/>
          <w:sz w:val="36"/>
          <w:lang w:val="sv-SE"/>
        </w:rPr>
      </w:pPr>
    </w:p>
    <w:p w:rsidR="00523EB5" w:rsidRPr="00055A79" w:rsidRDefault="00523EB5">
      <w:pPr>
        <w:pStyle w:val="Brdtext"/>
        <w:rPr>
          <w:rFonts w:ascii="Arial Narrow"/>
          <w:b/>
          <w:sz w:val="36"/>
          <w:lang w:val="sv-SE"/>
        </w:rPr>
      </w:pPr>
    </w:p>
    <w:p w:rsidR="00CD0F91" w:rsidRPr="00523EB5" w:rsidRDefault="00682953" w:rsidP="00D767C3">
      <w:pPr>
        <w:rPr>
          <w:rFonts w:ascii="Arial" w:hAnsi="Arial" w:cs="Arial"/>
          <w:b/>
          <w:sz w:val="28"/>
          <w:szCs w:val="28"/>
          <w:lang w:val="sv-SE"/>
        </w:rPr>
      </w:pPr>
      <w:r w:rsidRPr="00523EB5">
        <w:rPr>
          <w:rFonts w:ascii="Arial" w:hAnsi="Arial" w:cs="Arial"/>
          <w:b/>
          <w:sz w:val="28"/>
          <w:szCs w:val="28"/>
          <w:lang w:val="sv-SE"/>
        </w:rPr>
        <w:t>MIC MUC 201</w:t>
      </w:r>
      <w:r w:rsidR="00D767C3" w:rsidRPr="00523EB5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F542C2" w:rsidRPr="00523EB5">
        <w:rPr>
          <w:rFonts w:ascii="Arial" w:hAnsi="Arial" w:cs="Arial"/>
          <w:b/>
          <w:sz w:val="28"/>
          <w:szCs w:val="28"/>
          <w:lang w:val="sv-SE"/>
        </w:rPr>
        <w:t>Infektionsepidemiologi</w:t>
      </w:r>
      <w:r w:rsidR="00D767C3" w:rsidRPr="00523EB5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F542C2" w:rsidRPr="00523EB5">
        <w:rPr>
          <w:rFonts w:ascii="Arial" w:hAnsi="Arial" w:cs="Arial"/>
          <w:b/>
          <w:sz w:val="28"/>
          <w:szCs w:val="28"/>
          <w:lang w:val="sv-SE"/>
        </w:rPr>
        <w:t xml:space="preserve">och </w:t>
      </w:r>
      <w:proofErr w:type="spellStart"/>
      <w:r w:rsidR="00140D48" w:rsidRPr="00523EB5">
        <w:rPr>
          <w:rFonts w:ascii="Arial" w:hAnsi="Arial" w:cs="Arial"/>
          <w:b/>
          <w:sz w:val="28"/>
          <w:szCs w:val="28"/>
          <w:lang w:val="sv-SE"/>
        </w:rPr>
        <w:t>v</w:t>
      </w:r>
      <w:r w:rsidR="00F542C2" w:rsidRPr="00523EB5">
        <w:rPr>
          <w:rFonts w:ascii="Arial" w:hAnsi="Arial" w:cs="Arial"/>
          <w:b/>
          <w:sz w:val="28"/>
          <w:szCs w:val="28"/>
          <w:lang w:val="sv-SE"/>
        </w:rPr>
        <w:t>accinologi</w:t>
      </w:r>
      <w:proofErr w:type="spellEnd"/>
      <w:r w:rsidR="00D767C3" w:rsidRPr="00523EB5">
        <w:rPr>
          <w:rFonts w:ascii="Arial" w:hAnsi="Arial" w:cs="Arial"/>
          <w:b/>
          <w:sz w:val="28"/>
          <w:szCs w:val="28"/>
          <w:lang w:val="sv-SE"/>
        </w:rPr>
        <w:br/>
      </w:r>
    </w:p>
    <w:p w:rsidR="00140D48" w:rsidRPr="00140D48" w:rsidRDefault="00140D48">
      <w:pPr>
        <w:tabs>
          <w:tab w:val="left" w:pos="1399"/>
        </w:tabs>
        <w:spacing w:before="222" w:line="283" w:lineRule="auto"/>
        <w:ind w:left="120" w:right="3019"/>
        <w:rPr>
          <w:rFonts w:ascii="Arial" w:hAnsi="Arial"/>
          <w:i/>
        </w:rPr>
      </w:pPr>
      <w:r w:rsidRPr="00140D48">
        <w:rPr>
          <w:rFonts w:ascii="Arial" w:hAnsi="Arial"/>
          <w:i/>
        </w:rPr>
        <w:t xml:space="preserve">Infection epidemiology and vaccinology, 15 credits </w:t>
      </w:r>
      <w:proofErr w:type="spellStart"/>
      <w:r w:rsidRPr="00140D48">
        <w:rPr>
          <w:rFonts w:ascii="Arial" w:hAnsi="Arial"/>
          <w:i/>
        </w:rPr>
        <w:t>Avancerad</w:t>
      </w:r>
      <w:proofErr w:type="spellEnd"/>
      <w:r w:rsidRPr="00140D48">
        <w:rPr>
          <w:rFonts w:ascii="Arial" w:hAnsi="Arial"/>
          <w:i/>
        </w:rPr>
        <w:t xml:space="preserve"> </w:t>
      </w:r>
      <w:proofErr w:type="spellStart"/>
      <w:r w:rsidRPr="00140D48">
        <w:rPr>
          <w:rFonts w:ascii="Arial" w:hAnsi="Arial"/>
          <w:i/>
        </w:rPr>
        <w:t>nivå</w:t>
      </w:r>
      <w:proofErr w:type="spellEnd"/>
      <w:r w:rsidRPr="00140D48">
        <w:rPr>
          <w:rFonts w:ascii="Arial" w:hAnsi="Arial"/>
          <w:i/>
        </w:rPr>
        <w:t xml:space="preserve"> / Second Cycle</w:t>
      </w:r>
    </w:p>
    <w:p w:rsidR="00CD0F91" w:rsidRPr="00140D48" w:rsidRDefault="006B2B8C">
      <w:pPr>
        <w:pStyle w:val="Brdtext"/>
        <w:spacing w:before="3"/>
        <w:rPr>
          <w:rFonts w:ascii="Arial"/>
          <w:i/>
          <w:sz w:val="16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939800</wp:posOffset>
                </wp:positionH>
                <wp:positionV relativeFrom="paragraph">
                  <wp:posOffset>146685</wp:posOffset>
                </wp:positionV>
                <wp:extent cx="5676900" cy="0"/>
                <wp:effectExtent l="6350" t="6350" r="1270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969D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pt,11.55pt" to="52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Fh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CD0F91" w:rsidRPr="00D767C3" w:rsidRDefault="00DB79DF">
      <w:pPr>
        <w:spacing w:before="76"/>
        <w:ind w:left="120"/>
        <w:rPr>
          <w:b/>
          <w:sz w:val="24"/>
        </w:rPr>
      </w:pPr>
      <w:proofErr w:type="spellStart"/>
      <w:r w:rsidRPr="00D767C3">
        <w:rPr>
          <w:b/>
          <w:sz w:val="24"/>
        </w:rPr>
        <w:t>Litteraturlista</w:t>
      </w:r>
      <w:proofErr w:type="spellEnd"/>
    </w:p>
    <w:p w:rsidR="00055A79" w:rsidRDefault="00F542C2">
      <w:pPr>
        <w:spacing w:before="76"/>
        <w:ind w:left="120"/>
      </w:pPr>
      <w:proofErr w:type="spellStart"/>
      <w:r w:rsidRPr="00C5379B">
        <w:t>Giesecke</w:t>
      </w:r>
      <w:proofErr w:type="spellEnd"/>
      <w:r w:rsidRPr="00C5379B">
        <w:t xml:space="preserve"> J. Modern Infectious Disease Epidemiology Vol. 3, CRC Press 2017</w:t>
      </w:r>
      <w:r w:rsidR="00055A79">
        <w:t xml:space="preserve">. </w:t>
      </w:r>
    </w:p>
    <w:p w:rsidR="00F542C2" w:rsidRPr="00055A79" w:rsidRDefault="00055A79">
      <w:pPr>
        <w:spacing w:before="76"/>
        <w:ind w:left="120"/>
        <w:rPr>
          <w:lang w:val="sv-SE"/>
        </w:rPr>
      </w:pPr>
      <w:r w:rsidRPr="00055A79">
        <w:rPr>
          <w:lang w:val="sv-SE"/>
        </w:rPr>
        <w:t xml:space="preserve">Finns som e-bok via </w:t>
      </w:r>
      <w:hyperlink r:id="rId5" w:history="1">
        <w:r w:rsidRPr="00055A79">
          <w:rPr>
            <w:rStyle w:val="Hyperlnk"/>
            <w:lang w:val="sv-SE"/>
          </w:rPr>
          <w:t>www.ub.gu.se</w:t>
        </w:r>
      </w:hyperlink>
    </w:p>
    <w:p w:rsidR="00F542C2" w:rsidRDefault="00F542C2">
      <w:pPr>
        <w:spacing w:before="76"/>
        <w:ind w:left="120"/>
      </w:pPr>
      <w:r w:rsidRPr="00055A79">
        <w:rPr>
          <w:lang w:val="sv-SE"/>
        </w:rPr>
        <w:br/>
      </w:r>
      <w:proofErr w:type="spellStart"/>
      <w:r w:rsidRPr="00C5379B">
        <w:t>Heyman</w:t>
      </w:r>
      <w:proofErr w:type="spellEnd"/>
      <w:r w:rsidRPr="00C5379B">
        <w:t xml:space="preserve"> D.L. Control of Communicable </w:t>
      </w:r>
      <w:r w:rsidR="00055A79">
        <w:t>Diseases Manual. APHA Press 2021.</w:t>
      </w:r>
      <w:bookmarkStart w:id="0" w:name="_GoBack"/>
      <w:bookmarkEnd w:id="0"/>
    </w:p>
    <w:p w:rsidR="00055A79" w:rsidRPr="00C5379B" w:rsidRDefault="00055A79">
      <w:pPr>
        <w:spacing w:before="76"/>
        <w:ind w:left="120"/>
      </w:pPr>
    </w:p>
    <w:p w:rsidR="00F542C2" w:rsidRPr="00D767C3" w:rsidRDefault="00F542C2">
      <w:pPr>
        <w:spacing w:before="76"/>
        <w:ind w:left="120"/>
        <w:rPr>
          <w:sz w:val="24"/>
          <w:lang w:val="sv-SE"/>
        </w:rPr>
      </w:pPr>
      <w:r w:rsidRPr="00C5379B">
        <w:br/>
        <w:t xml:space="preserve">Porta M. A Dictionary of Epidemiology. </w:t>
      </w:r>
      <w:r w:rsidRPr="00D767C3">
        <w:rPr>
          <w:lang w:val="sv-SE"/>
        </w:rPr>
        <w:t>Oxford University Press 2014.</w:t>
      </w:r>
    </w:p>
    <w:p w:rsidR="00CD0F91" w:rsidRPr="00D767C3" w:rsidRDefault="00CD0F91">
      <w:pPr>
        <w:pStyle w:val="Brdtext"/>
        <w:spacing w:before="6"/>
        <w:rPr>
          <w:b/>
          <w:sz w:val="23"/>
          <w:lang w:val="sv-SE"/>
        </w:rPr>
      </w:pPr>
    </w:p>
    <w:p w:rsidR="00CD0F91" w:rsidRPr="00D767C3" w:rsidRDefault="00CD0F91">
      <w:pPr>
        <w:pStyle w:val="Brdtext"/>
        <w:rPr>
          <w:sz w:val="26"/>
          <w:lang w:val="sv-SE"/>
        </w:rPr>
      </w:pPr>
    </w:p>
    <w:p w:rsidR="00CD0F91" w:rsidRPr="00D767C3" w:rsidRDefault="00CD0F91">
      <w:pPr>
        <w:pStyle w:val="Brdtext"/>
        <w:rPr>
          <w:sz w:val="26"/>
          <w:lang w:val="sv-SE"/>
        </w:rPr>
      </w:pPr>
    </w:p>
    <w:p w:rsidR="00CD0F91" w:rsidRPr="004919B6" w:rsidRDefault="00DB79DF">
      <w:pPr>
        <w:pStyle w:val="Brdtext"/>
        <w:spacing w:before="187"/>
        <w:ind w:left="120" w:right="1048"/>
        <w:rPr>
          <w:lang w:val="sv-SE"/>
        </w:rPr>
      </w:pPr>
      <w:r w:rsidRPr="004919B6">
        <w:rPr>
          <w:lang w:val="sv-SE"/>
        </w:rPr>
        <w:t>Referenslitteratur anges i studiehandledningen, dessutom tillkommer vetenskapliga artiklar.</w:t>
      </w:r>
    </w:p>
    <w:sectPr w:rsidR="00CD0F91" w:rsidRPr="004919B6">
      <w:type w:val="continuous"/>
      <w:pgSz w:w="11900" w:h="16860"/>
      <w:pgMar w:top="100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1"/>
    <w:rsid w:val="00055A79"/>
    <w:rsid w:val="00140D48"/>
    <w:rsid w:val="004919B6"/>
    <w:rsid w:val="00523EB5"/>
    <w:rsid w:val="00666835"/>
    <w:rsid w:val="00682953"/>
    <w:rsid w:val="006B2B8C"/>
    <w:rsid w:val="00C5379B"/>
    <w:rsid w:val="00CD0F91"/>
    <w:rsid w:val="00D25C58"/>
    <w:rsid w:val="00D767C3"/>
    <w:rsid w:val="00DB79DF"/>
    <w:rsid w:val="00F5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A7E6"/>
  <w15:docId w15:val="{AFF0394B-53E3-4FB7-8F07-C1B0057A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semiHidden/>
    <w:unhideWhenUsed/>
    <w:rsid w:val="00055A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b.gu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Kursguide - Course Syllabus</vt:lpstr>
    </vt:vector>
  </TitlesOfParts>
  <Company>University of Gothenburg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Kursguide - Course Syllabus</dc:title>
  <dc:subject>Kursguide - Course Syllabus</dc:subject>
  <dc:creator>Göteborgs universitet</dc:creator>
  <cp:keywords>Kursguide - Course Syllabus</cp:keywords>
  <cp:lastModifiedBy>Anna Fredriksson</cp:lastModifiedBy>
  <cp:revision>3</cp:revision>
  <dcterms:created xsi:type="dcterms:W3CDTF">2019-11-22T14:25:00Z</dcterms:created>
  <dcterms:modified xsi:type="dcterms:W3CDTF">2021-12-10T14:37:00Z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2019-01-16T00:00:00Z</vt:filetime>
  </property>
</Properties>
</file>