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AB05" w14:textId="77777777" w:rsidR="0039231F" w:rsidRDefault="00516F5C" w:rsidP="00CC46EB">
      <w:pPr>
        <w:spacing w:before="60" w:after="60" w:line="240" w:lineRule="auto"/>
        <w:rPr>
          <w:noProof/>
        </w:rPr>
      </w:pPr>
      <w:r>
        <w:rPr>
          <w:noProof/>
        </w:rPr>
        <w:drawing>
          <wp:inline distT="0" distB="0" distL="0" distR="0" wp14:anchorId="67F1D7F4" wp14:editId="43F68DF2">
            <wp:extent cx="2038350" cy="2305050"/>
            <wp:effectExtent l="0" t="0" r="0" b="0"/>
            <wp:docPr id="3" name="Picture 3" descr="http://sahlgrenska.gu.se/digitalAssets/1476/1476215_logotyp_pl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hlgrenska.gu.se/digitalAssets/1476/1476215_logotyp_plat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04" b="-2110"/>
                    <a:stretch/>
                  </pic:blipFill>
                  <pic:spPr bwMode="auto">
                    <a:xfrm>
                      <a:off x="0" y="0"/>
                      <a:ext cx="2038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AA6F9" w14:textId="77777777" w:rsidR="0039231F" w:rsidRDefault="0039231F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53D47539" w14:textId="77777777" w:rsidR="00E36875" w:rsidRDefault="00E36875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18A1F296" w14:textId="77777777" w:rsidR="00E36875" w:rsidRDefault="00E36875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17E42708" w14:textId="77777777" w:rsidR="0039231F" w:rsidRDefault="0039231F" w:rsidP="00C6331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26BA1CC6" w14:textId="65F5F416" w:rsidR="0039231F" w:rsidRDefault="0057498C" w:rsidP="00727EE7">
      <w:pPr>
        <w:widowControl w:val="0"/>
        <w:autoSpaceDE w:val="0"/>
        <w:autoSpaceDN w:val="0"/>
        <w:adjustRightInd w:val="0"/>
        <w:spacing w:before="60" w:after="60" w:line="240" w:lineRule="auto"/>
        <w:ind w:firstLine="1304"/>
        <w:outlineLvl w:val="0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      </w:t>
      </w:r>
      <w:r w:rsidR="00195231" w:rsidRPr="00FB63FE">
        <w:rPr>
          <w:rFonts w:asciiTheme="majorHAnsi" w:eastAsia="Times New Roman" w:hAnsiTheme="majorHAnsi" w:cs="Times New Roman"/>
          <w:b/>
          <w:bCs/>
          <w:sz w:val="32"/>
          <w:szCs w:val="32"/>
        </w:rPr>
        <w:t>STUDIEHANDLEDNING FÖR KURSEN</w:t>
      </w:r>
      <w:r w:rsidR="00682BC1">
        <w:rPr>
          <w:rFonts w:asciiTheme="majorHAnsi" w:eastAsia="Times New Roman" w:hAnsiTheme="majorHAnsi" w:cs="Times New Roman"/>
          <w:b/>
          <w:bCs/>
          <w:sz w:val="32"/>
          <w:szCs w:val="32"/>
        </w:rPr>
        <w:t>:</w:t>
      </w:r>
    </w:p>
    <w:p w14:paraId="5C4CA649" w14:textId="77777777" w:rsidR="00310E21" w:rsidRPr="00FB63FE" w:rsidRDefault="00310E21" w:rsidP="00727EE7">
      <w:pPr>
        <w:widowControl w:val="0"/>
        <w:autoSpaceDE w:val="0"/>
        <w:autoSpaceDN w:val="0"/>
        <w:adjustRightInd w:val="0"/>
        <w:spacing w:before="60" w:after="60" w:line="240" w:lineRule="auto"/>
        <w:ind w:firstLine="1304"/>
        <w:outlineLvl w:val="0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6EBA3342" w14:textId="49BB5A5E" w:rsidR="00310E21" w:rsidRPr="00682BC1" w:rsidRDefault="00310E21" w:rsidP="00727EE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82BC1">
        <w:rPr>
          <w:rFonts w:asciiTheme="majorHAnsi" w:hAnsiTheme="majorHAnsi"/>
          <w:b/>
          <w:sz w:val="28"/>
          <w:szCs w:val="28"/>
        </w:rPr>
        <w:t>Samsjuklighet - Psykisk ohälsa och beroendesyndrom</w:t>
      </w:r>
      <w:r w:rsidR="0075419C" w:rsidRPr="00682BC1">
        <w:rPr>
          <w:rFonts w:asciiTheme="majorHAnsi" w:hAnsiTheme="majorHAnsi"/>
          <w:b/>
          <w:sz w:val="28"/>
          <w:szCs w:val="28"/>
        </w:rPr>
        <w:t xml:space="preserve"> (</w:t>
      </w:r>
      <w:r w:rsidRPr="00682BC1">
        <w:rPr>
          <w:rFonts w:asciiTheme="majorHAnsi" w:hAnsiTheme="majorHAnsi"/>
          <w:b/>
          <w:sz w:val="28"/>
          <w:szCs w:val="28"/>
        </w:rPr>
        <w:t>7,5</w:t>
      </w:r>
      <w:r w:rsidR="0075419C" w:rsidRPr="00682BC1">
        <w:rPr>
          <w:rFonts w:asciiTheme="majorHAnsi" w:hAnsiTheme="majorHAnsi"/>
          <w:b/>
          <w:sz w:val="28"/>
          <w:szCs w:val="28"/>
        </w:rPr>
        <w:t>hp)</w:t>
      </w:r>
      <w:r w:rsidRPr="00682BC1">
        <w:rPr>
          <w:rFonts w:asciiTheme="majorHAnsi" w:hAnsiTheme="majorHAnsi"/>
          <w:b/>
          <w:sz w:val="28"/>
          <w:szCs w:val="28"/>
        </w:rPr>
        <w:t xml:space="preserve"> </w:t>
      </w:r>
    </w:p>
    <w:p w14:paraId="5679C155" w14:textId="1C719693" w:rsidR="0039231F" w:rsidRPr="00682BC1" w:rsidRDefault="00195231" w:rsidP="00727EE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r w:rsidRPr="00682BC1">
        <w:rPr>
          <w:rFonts w:asciiTheme="majorHAnsi" w:eastAsia="Times New Roman" w:hAnsiTheme="majorHAnsi" w:cs="Times New Roman"/>
          <w:b/>
          <w:sz w:val="24"/>
          <w:szCs w:val="24"/>
        </w:rPr>
        <w:t>Kurskod</w:t>
      </w:r>
      <w:proofErr w:type="spellEnd"/>
      <w:r w:rsidRPr="00682BC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310E21" w:rsidRPr="00682BC1">
        <w:rPr>
          <w:rFonts w:asciiTheme="majorHAnsi" w:hAnsiTheme="majorHAnsi"/>
          <w:b/>
          <w:sz w:val="24"/>
          <w:szCs w:val="24"/>
        </w:rPr>
        <w:t>OMP200 &amp; OMPU20</w:t>
      </w:r>
    </w:p>
    <w:p w14:paraId="17FACDCC" w14:textId="77777777" w:rsidR="00C63319" w:rsidRDefault="00C63319" w:rsidP="005429B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BB5BE84" w14:textId="77777777" w:rsidR="00FB63FE" w:rsidRPr="005429BA" w:rsidRDefault="00FB63FE" w:rsidP="005429B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034DE5D" w14:textId="7C5535E9" w:rsidR="00310E21" w:rsidRPr="00310E21" w:rsidRDefault="00195231" w:rsidP="00310E2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310E21">
        <w:rPr>
          <w:rFonts w:ascii="Calibri" w:eastAsia="Times New Roman" w:hAnsi="Calibri" w:cs="Calibri"/>
          <w:bCs/>
          <w:sz w:val="24"/>
          <w:szCs w:val="24"/>
        </w:rPr>
        <w:t xml:space="preserve">Kursen ges </w:t>
      </w:r>
      <w:r w:rsidR="00310E21" w:rsidRPr="00310E21">
        <w:rPr>
          <w:rFonts w:ascii="Calibri" w:hAnsi="Calibri" w:cs="Calibri"/>
          <w:sz w:val="24"/>
          <w:szCs w:val="24"/>
        </w:rPr>
        <w:t xml:space="preserve">som valfri kurs i </w:t>
      </w:r>
      <w:r w:rsidR="00310E21">
        <w:rPr>
          <w:rFonts w:ascii="Calibri" w:hAnsi="Calibri" w:cs="Calibri"/>
          <w:sz w:val="24"/>
          <w:szCs w:val="24"/>
        </w:rPr>
        <w:t>s</w:t>
      </w:r>
      <w:r w:rsidR="00310E21" w:rsidRPr="00310E21">
        <w:rPr>
          <w:rFonts w:ascii="Calibri" w:hAnsi="Calibri" w:cs="Calibri"/>
          <w:sz w:val="24"/>
          <w:szCs w:val="24"/>
        </w:rPr>
        <w:t xml:space="preserve">pecialistsjuksköterskeprogrammet </w:t>
      </w:r>
    </w:p>
    <w:p w14:paraId="27F4D454" w14:textId="0E171BCF" w:rsidR="0039231F" w:rsidRPr="00310E21" w:rsidRDefault="00310E21" w:rsidP="00310E2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310E21">
        <w:rPr>
          <w:rFonts w:ascii="Calibri" w:hAnsi="Calibri" w:cs="Calibri"/>
          <w:sz w:val="24"/>
          <w:szCs w:val="24"/>
        </w:rPr>
        <w:t>med inriktning mot psykiatri</w:t>
      </w:r>
      <w:r>
        <w:rPr>
          <w:rFonts w:ascii="Calibri" w:hAnsi="Calibri" w:cs="Calibri"/>
          <w:sz w:val="24"/>
          <w:szCs w:val="24"/>
        </w:rPr>
        <w:t>sk vård</w:t>
      </w:r>
      <w:r w:rsidRPr="00310E21">
        <w:rPr>
          <w:rFonts w:ascii="Calibri" w:hAnsi="Calibri" w:cs="Calibri"/>
          <w:sz w:val="24"/>
          <w:szCs w:val="24"/>
        </w:rPr>
        <w:t xml:space="preserve"> och som uppdragsutbildningskurs </w:t>
      </w:r>
    </w:p>
    <w:p w14:paraId="768269C9" w14:textId="77777777" w:rsidR="0039231F" w:rsidRDefault="0039231F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4214AF8" w14:textId="757B2A96" w:rsidR="00E36875" w:rsidRDefault="00E36875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11DC5D7" w14:textId="3E3B7AA2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ADC752B" w14:textId="46879DB4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BB9ED3D" w14:textId="703C566F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1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01627" w14:paraId="038659AF" w14:textId="77777777" w:rsidTr="00310E21">
        <w:tc>
          <w:tcPr>
            <w:tcW w:w="2263" w:type="dxa"/>
          </w:tcPr>
          <w:p w14:paraId="427BAAEE" w14:textId="77777777" w:rsidR="00D01627" w:rsidRDefault="00D01627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B63FE">
              <w:rPr>
                <w:rFonts w:asciiTheme="majorHAnsi" w:eastAsia="Times New Roman" w:hAnsiTheme="majorHAnsi" w:cs="Times New Roman"/>
                <w:b/>
              </w:rPr>
              <w:t>Kursansvarig</w:t>
            </w:r>
          </w:p>
        </w:tc>
        <w:tc>
          <w:tcPr>
            <w:tcW w:w="6753" w:type="dxa"/>
          </w:tcPr>
          <w:p w14:paraId="1D593D03" w14:textId="07CC5A9D" w:rsidR="00D01627" w:rsidRDefault="00310E21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</w:rPr>
              <w:t>Nils Sjöström (nils.sjostrm@gu.se</w:t>
            </w:r>
            <w:r w:rsidR="00D01627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D01627" w:rsidRPr="00D01627" w14:paraId="73B75CCE" w14:textId="77777777" w:rsidTr="00310E21">
        <w:tc>
          <w:tcPr>
            <w:tcW w:w="2263" w:type="dxa"/>
          </w:tcPr>
          <w:p w14:paraId="542B4DE3" w14:textId="77777777" w:rsidR="00D01627" w:rsidRDefault="00D01627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5479AF">
              <w:rPr>
                <w:rFonts w:asciiTheme="majorHAnsi" w:eastAsia="Times New Roman" w:hAnsiTheme="majorHAnsi" w:cs="Times New Roman"/>
                <w:b/>
              </w:rPr>
              <w:t>Examinator</w:t>
            </w:r>
            <w:r w:rsidRPr="005479AF">
              <w:rPr>
                <w:rFonts w:asciiTheme="majorHAnsi" w:eastAsia="Times New Roman" w:hAnsiTheme="majorHAnsi" w:cs="Times New Roman"/>
                <w:b/>
              </w:rPr>
              <w:tab/>
              <w:t xml:space="preserve">                 </w:t>
            </w:r>
          </w:p>
        </w:tc>
        <w:tc>
          <w:tcPr>
            <w:tcW w:w="6753" w:type="dxa"/>
          </w:tcPr>
          <w:p w14:paraId="1C57E9F7" w14:textId="1FD436CA" w:rsidR="00D01627" w:rsidRPr="00D01627" w:rsidRDefault="00310E21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Le</w:t>
            </w:r>
            <w:r w:rsidRPr="00371F3C">
              <w:rPr>
                <w:rFonts w:asciiTheme="majorHAnsi" w:eastAsia="Times New Roman" w:hAnsiTheme="majorHAnsi" w:cs="Times New Roman"/>
              </w:rPr>
              <w:t xml:space="preserve">na </w:t>
            </w:r>
            <w:r w:rsidRPr="00DF77A8">
              <w:rPr>
                <w:rFonts w:asciiTheme="majorHAnsi" w:eastAsia="Times New Roman" w:hAnsiTheme="majorHAnsi" w:cs="Times New Roman"/>
              </w:rPr>
              <w:t>Johansson (</w:t>
            </w:r>
            <w:hyperlink r:id="rId9" w:history="1">
              <w:r w:rsidR="00DF77A8" w:rsidRPr="00DF77A8">
                <w:rPr>
                  <w:rStyle w:val="Hyperlink"/>
                  <w:rFonts w:asciiTheme="majorHAnsi" w:eastAsia="Times New Roman" w:hAnsiTheme="majorHAnsi" w:cs="Times New Roman"/>
                  <w:color w:val="auto"/>
                  <w:sz w:val="22"/>
                  <w:szCs w:val="22"/>
                </w:rPr>
                <w:t>lena.maria.johansson@gu.se</w:t>
              </w:r>
            </w:hyperlink>
            <w:r w:rsidR="00DF77A8" w:rsidRPr="00DF77A8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D01627" w:rsidRPr="00C770AC" w14:paraId="7D19A943" w14:textId="77777777" w:rsidTr="00310E21">
        <w:tc>
          <w:tcPr>
            <w:tcW w:w="2263" w:type="dxa"/>
          </w:tcPr>
          <w:p w14:paraId="09D377B4" w14:textId="77777777" w:rsidR="00D01627" w:rsidRPr="00CB3EE4" w:rsidRDefault="00D01627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</w:rPr>
            </w:pPr>
            <w:r w:rsidRPr="00CB3EE4">
              <w:rPr>
                <w:rFonts w:asciiTheme="majorHAnsi" w:eastAsia="Times New Roman" w:hAnsiTheme="majorHAnsi" w:cs="Times New Roman"/>
                <w:b/>
              </w:rPr>
              <w:t>Kursadministratör</w:t>
            </w:r>
          </w:p>
        </w:tc>
        <w:tc>
          <w:tcPr>
            <w:tcW w:w="6753" w:type="dxa"/>
          </w:tcPr>
          <w:p w14:paraId="10A3F5CE" w14:textId="77777777" w:rsidR="00D01627" w:rsidRPr="00CB3EE4" w:rsidRDefault="00D01627" w:rsidP="00310E21">
            <w:pPr>
              <w:spacing w:before="60" w:after="100" w:afterAutospacing="1"/>
              <w:rPr>
                <w:rFonts w:asciiTheme="majorHAnsi" w:eastAsia="Times New Roman" w:hAnsiTheme="majorHAnsi" w:cs="Times New Roman"/>
                <w:lang w:val="en-GB"/>
              </w:rPr>
            </w:pPr>
            <w:r w:rsidRPr="00CB3EE4">
              <w:rPr>
                <w:rFonts w:asciiTheme="majorHAnsi" w:eastAsia="Times New Roman" w:hAnsiTheme="majorHAnsi" w:cs="Times New Roman"/>
                <w:lang w:val="en-US"/>
              </w:rPr>
              <w:t>Cecilia Ohlsson (cecilia.ohlsson@gu.se)</w:t>
            </w:r>
          </w:p>
        </w:tc>
      </w:tr>
      <w:tr w:rsidR="00D01627" w14:paraId="340E4772" w14:textId="77777777" w:rsidTr="00310E21">
        <w:tc>
          <w:tcPr>
            <w:tcW w:w="2263" w:type="dxa"/>
          </w:tcPr>
          <w:p w14:paraId="5C7F6FD7" w14:textId="77777777" w:rsidR="00D01627" w:rsidRPr="00CB3EE4" w:rsidRDefault="00D01627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B3EE4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6753" w:type="dxa"/>
          </w:tcPr>
          <w:p w14:paraId="1FF278BA" w14:textId="0B1D7CC8" w:rsidR="00D01627" w:rsidRPr="00CB3EE4" w:rsidRDefault="00310E21" w:rsidP="00310E21">
            <w:pPr>
              <w:widowControl w:val="0"/>
              <w:autoSpaceDE w:val="0"/>
              <w:autoSpaceDN w:val="0"/>
              <w:adjustRightInd w:val="0"/>
              <w:spacing w:before="60" w:after="100" w:afterAutospacing="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V</w:t>
            </w:r>
            <w:r w:rsidR="00EA426B" w:rsidRPr="00CB3EE4">
              <w:rPr>
                <w:rFonts w:asciiTheme="majorHAnsi" w:hAnsiTheme="majorHAnsi"/>
              </w:rPr>
              <w:t>T 202</w:t>
            </w:r>
            <w:r>
              <w:rPr>
                <w:rFonts w:asciiTheme="majorHAnsi" w:hAnsiTheme="majorHAnsi"/>
              </w:rPr>
              <w:t>2</w:t>
            </w:r>
          </w:p>
        </w:tc>
      </w:tr>
    </w:tbl>
    <w:p w14:paraId="55CCD237" w14:textId="77777777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8783B93" w14:textId="7020B611" w:rsidR="00044F4C" w:rsidRDefault="00044F4C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1F59493" w14:textId="3551A28C" w:rsidR="00044F4C" w:rsidRDefault="00044F4C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B882A7A" w14:textId="77777777" w:rsidR="001D31C0" w:rsidRDefault="001D31C0">
      <w:r>
        <w:br w:type="page"/>
      </w:r>
    </w:p>
    <w:p w14:paraId="7C41FCCE" w14:textId="0548B9C9" w:rsidR="0039231F" w:rsidRPr="00154D17" w:rsidRDefault="00195231" w:rsidP="00154D17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KURSBESKRIVNING</w:t>
      </w:r>
    </w:p>
    <w:p w14:paraId="1C2D1F1C" w14:textId="6C33C224" w:rsidR="00476926" w:rsidRPr="00154D17" w:rsidRDefault="00BB2A9F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Kursen syftar till att </w:t>
      </w:r>
      <w:r w:rsidR="00AD77F3" w:rsidRPr="00154D17">
        <w:rPr>
          <w:rFonts w:ascii="Times New Roman" w:hAnsi="Times New Roman" w:cs="Times New Roman"/>
          <w:sz w:val="24"/>
          <w:szCs w:val="24"/>
        </w:rPr>
        <w:t>öka kunskap och förståelse kring psykiatrisk samsjuklighet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 och </w:t>
      </w:r>
      <w:r w:rsidRPr="00154D17">
        <w:rPr>
          <w:rFonts w:ascii="Times New Roman" w:hAnsi="Times New Roman" w:cs="Times New Roman"/>
          <w:sz w:val="24"/>
          <w:szCs w:val="24"/>
        </w:rPr>
        <w:t>komplex</w:t>
      </w:r>
      <w:r w:rsidR="00AD77F3" w:rsidRPr="00154D17">
        <w:rPr>
          <w:rFonts w:ascii="Times New Roman" w:hAnsi="Times New Roman" w:cs="Times New Roman"/>
          <w:sz w:val="24"/>
          <w:szCs w:val="24"/>
        </w:rPr>
        <w:t>a tillstånd</w:t>
      </w:r>
      <w:r w:rsidR="00785A36" w:rsidRPr="00154D17">
        <w:rPr>
          <w:rFonts w:ascii="Times New Roman" w:hAnsi="Times New Roman" w:cs="Times New Roman"/>
          <w:sz w:val="24"/>
          <w:szCs w:val="24"/>
        </w:rPr>
        <w:t>.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 Under de första kursveckorna ingår </w:t>
      </w:r>
      <w:r w:rsidR="0024392E" w:rsidRPr="00154D17">
        <w:rPr>
          <w:rFonts w:ascii="Times New Roman" w:hAnsi="Times New Roman" w:cs="Times New Roman"/>
          <w:sz w:val="24"/>
          <w:szCs w:val="24"/>
        </w:rPr>
        <w:t>undervisnings</w:t>
      </w:r>
      <w:r w:rsidR="007D1E04" w:rsidRPr="00154D17">
        <w:rPr>
          <w:rFonts w:ascii="Times New Roman" w:hAnsi="Times New Roman" w:cs="Times New Roman"/>
          <w:sz w:val="24"/>
          <w:szCs w:val="24"/>
        </w:rPr>
        <w:t>moment kring diagnosspecifik förståelse av samsjuklighet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 och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 förståelse av missbruks- och beroendetillstånd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. </w:t>
      </w:r>
      <w:r w:rsidR="00785A36" w:rsidRPr="00154D17">
        <w:rPr>
          <w:rFonts w:ascii="Times New Roman" w:hAnsi="Times New Roman" w:cs="Times New Roman"/>
          <w:sz w:val="24"/>
          <w:szCs w:val="24"/>
        </w:rPr>
        <w:t>I s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enare delen av kursen </w:t>
      </w:r>
      <w:r w:rsidR="00785A36" w:rsidRPr="00154D17">
        <w:rPr>
          <w:rFonts w:ascii="Times New Roman" w:hAnsi="Times New Roman" w:cs="Times New Roman"/>
          <w:sz w:val="24"/>
          <w:szCs w:val="24"/>
        </w:rPr>
        <w:t xml:space="preserve">fokuserar vi på vård- och stödinsatser, </w:t>
      </w:r>
      <w:r w:rsidR="00AD77F3" w:rsidRPr="00154D17">
        <w:rPr>
          <w:rFonts w:ascii="Times New Roman" w:hAnsi="Times New Roman" w:cs="Times New Roman"/>
          <w:sz w:val="24"/>
          <w:szCs w:val="24"/>
        </w:rPr>
        <w:t>samtalsmetodik</w:t>
      </w:r>
      <w:r w:rsidR="00785A36" w:rsidRPr="00154D17">
        <w:rPr>
          <w:rFonts w:ascii="Times New Roman" w:hAnsi="Times New Roman" w:cs="Times New Roman"/>
          <w:sz w:val="24"/>
          <w:szCs w:val="24"/>
        </w:rPr>
        <w:t>, psykofarmaka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 och grundläggande juridiskt och samhälleligt ramverk för integrerade insatser. </w:t>
      </w:r>
      <w:r w:rsidR="00310E21" w:rsidRPr="00154D17">
        <w:rPr>
          <w:rFonts w:ascii="Times New Roman" w:hAnsi="Times New Roman" w:cs="Times New Roman"/>
          <w:sz w:val="24"/>
          <w:szCs w:val="24"/>
        </w:rPr>
        <w:t>Undervisning sker genom föreläsningar, seminarium, workshop, färdighetsträning, och inläsning av litteratur</w:t>
      </w:r>
      <w:r w:rsidR="0077727C" w:rsidRPr="00154D17">
        <w:rPr>
          <w:rFonts w:ascii="Times New Roman" w:hAnsi="Times New Roman" w:cs="Times New Roman"/>
          <w:sz w:val="24"/>
          <w:szCs w:val="24"/>
        </w:rPr>
        <w:t xml:space="preserve">. </w:t>
      </w:r>
      <w:r w:rsidR="00476926" w:rsidRPr="00154D17">
        <w:rPr>
          <w:rFonts w:ascii="Times New Roman" w:hAnsi="Times New Roman" w:cs="Times New Roman"/>
          <w:sz w:val="24"/>
          <w:szCs w:val="24"/>
        </w:rPr>
        <w:t>Kursen är campusförlagd, men d</w:t>
      </w:r>
      <w:r w:rsidR="00785A36" w:rsidRPr="00154D17">
        <w:rPr>
          <w:rFonts w:ascii="Times New Roman" w:hAnsi="Times New Roman" w:cs="Times New Roman"/>
          <w:sz w:val="24"/>
          <w:szCs w:val="24"/>
        </w:rPr>
        <w:t xml:space="preserve">et finns viss möjlighet att delta i undervisningen på distans. </w:t>
      </w:r>
    </w:p>
    <w:p w14:paraId="1AE3FFA6" w14:textId="77777777" w:rsidR="00785A36" w:rsidRPr="00154D17" w:rsidRDefault="00785A36" w:rsidP="00154D17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4C303E6" w14:textId="1C62F1D3" w:rsidR="00785A36" w:rsidRPr="00154D17" w:rsidRDefault="00785A36" w:rsidP="00154D17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t>INTRODUKTION</w:t>
      </w:r>
    </w:p>
    <w:p w14:paraId="4E4777D7" w14:textId="6455353D" w:rsidR="00691E98" w:rsidRPr="00154D17" w:rsidRDefault="00785A36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Kursintroduktionen </w:t>
      </w:r>
      <w:r w:rsidR="0077727C" w:rsidRPr="00154D17">
        <w:rPr>
          <w:rFonts w:ascii="Times New Roman" w:hAnsi="Times New Roman" w:cs="Times New Roman"/>
          <w:sz w:val="24"/>
          <w:szCs w:val="24"/>
        </w:rPr>
        <w:t xml:space="preserve">29 mars </w:t>
      </w:r>
      <w:r w:rsidRPr="00154D17">
        <w:rPr>
          <w:rFonts w:ascii="Times New Roman" w:hAnsi="Times New Roman" w:cs="Times New Roman"/>
          <w:sz w:val="24"/>
          <w:szCs w:val="24"/>
        </w:rPr>
        <w:t>är obligatorisk</w:t>
      </w:r>
      <w:r w:rsidR="0077727C" w:rsidRPr="00154D17">
        <w:rPr>
          <w:rFonts w:ascii="Times New Roman" w:hAnsi="Times New Roman" w:cs="Times New Roman"/>
          <w:sz w:val="24"/>
          <w:szCs w:val="24"/>
        </w:rPr>
        <w:t xml:space="preserve"> - </w:t>
      </w:r>
      <w:r w:rsidR="00691E98" w:rsidRPr="00154D17">
        <w:rPr>
          <w:rFonts w:ascii="Times New Roman" w:hAnsi="Times New Roman" w:cs="Times New Roman"/>
          <w:sz w:val="24"/>
          <w:szCs w:val="24"/>
        </w:rPr>
        <w:t>på plats på institutionen, eller via zoomlänk.</w:t>
      </w:r>
    </w:p>
    <w:p w14:paraId="05EA13B3" w14:textId="04B1243F" w:rsidR="00476926" w:rsidRPr="00D06618" w:rsidRDefault="00691E98" w:rsidP="00D06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Om missat moment: Läs igenom PowerPoint-bilderna och gör en egen sammanfattning om innehållet, </w:t>
      </w:r>
      <w:proofErr w:type="gramStart"/>
      <w:r w:rsidRPr="00154D17">
        <w:rPr>
          <w:rFonts w:ascii="Times New Roman" w:hAnsi="Times New Roman" w:cs="Times New Roman"/>
          <w:sz w:val="24"/>
          <w:szCs w:val="24"/>
        </w:rPr>
        <w:t>1-2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A4 sida. (Ladda upp på: Canvas/Uppgifter/Inlämning av missade obligatoriska moment) </w:t>
      </w:r>
    </w:p>
    <w:p w14:paraId="48F038B2" w14:textId="77777777" w:rsidR="00E4178F" w:rsidRDefault="00E4178F" w:rsidP="00154D17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5B3DE2F" w14:textId="6CA31F2F" w:rsidR="001B7F59" w:rsidRPr="00154D17" w:rsidRDefault="00640E08" w:rsidP="00154D17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="00DF77A8" w:rsidRPr="00154D17">
        <w:rPr>
          <w:rFonts w:ascii="Times New Roman" w:hAnsi="Times New Roman" w:cs="Times New Roman"/>
          <w:b/>
          <w:color w:val="0070C0"/>
          <w:sz w:val="24"/>
          <w:szCs w:val="24"/>
        </w:rPr>
        <w:t>XAMINATIONER</w:t>
      </w:r>
    </w:p>
    <w:p w14:paraId="2B7302A5" w14:textId="1E4F5A63" w:rsidR="00785A36" w:rsidRPr="00154D17" w:rsidRDefault="00785A36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Det ingår tre examinerande moment i kursen</w:t>
      </w:r>
      <w:r w:rsidR="00154D17" w:rsidRPr="00154D17">
        <w:rPr>
          <w:rFonts w:ascii="Times New Roman" w:hAnsi="Times New Roman" w:cs="Times New Roman"/>
          <w:sz w:val="24"/>
          <w:szCs w:val="24"/>
        </w:rPr>
        <w:t>:</w:t>
      </w:r>
    </w:p>
    <w:p w14:paraId="2EEF3FE5" w14:textId="77777777" w:rsidR="00785A36" w:rsidRPr="00154D17" w:rsidRDefault="00785A36" w:rsidP="00154D17">
      <w:pPr>
        <w:spacing w:after="0" w:line="276" w:lineRule="auto"/>
        <w:outlineLvl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8A18E58" w14:textId="4E084942" w:rsidR="00640E08" w:rsidRPr="00154D17" w:rsidRDefault="00640E08" w:rsidP="00154D17">
      <w:pPr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Individuell skriftlig salstentamen: Psykiatrisk samsjuklighet (3 </w:t>
      </w:r>
      <w:proofErr w:type="spellStart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hp</w:t>
      </w:r>
      <w:proofErr w:type="spellEnd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)</w:t>
      </w:r>
    </w:p>
    <w:p w14:paraId="273D5AE2" w14:textId="5AAE7CC7" w:rsidR="00790A19" w:rsidRPr="00154D17" w:rsidRDefault="00640E08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D</w:t>
      </w:r>
      <w:r w:rsidR="00790A19" w:rsidRPr="00154D17">
        <w:rPr>
          <w:rFonts w:ascii="Times New Roman" w:hAnsi="Times New Roman" w:cs="Times New Roman"/>
          <w:sz w:val="24"/>
          <w:szCs w:val="24"/>
        </w:rPr>
        <w:t xml:space="preserve">en skriftliga </w:t>
      </w:r>
      <w:r w:rsidRPr="00154D17">
        <w:rPr>
          <w:rFonts w:ascii="Times New Roman" w:hAnsi="Times New Roman" w:cs="Times New Roman"/>
          <w:sz w:val="24"/>
          <w:szCs w:val="24"/>
        </w:rPr>
        <w:t xml:space="preserve">salstentamen </w:t>
      </w:r>
      <w:r w:rsidR="00790A19" w:rsidRPr="00154D17">
        <w:rPr>
          <w:rFonts w:ascii="Times New Roman" w:hAnsi="Times New Roman" w:cs="Times New Roman"/>
          <w:sz w:val="24"/>
          <w:szCs w:val="24"/>
        </w:rPr>
        <w:t xml:space="preserve">är en digital salstentamen </w:t>
      </w:r>
      <w:r w:rsidRPr="00154D17">
        <w:rPr>
          <w:rFonts w:ascii="Times New Roman" w:hAnsi="Times New Roman" w:cs="Times New Roman"/>
          <w:sz w:val="24"/>
          <w:szCs w:val="24"/>
        </w:rPr>
        <w:t>(DISA)</w:t>
      </w:r>
      <w:r w:rsidR="00790A19" w:rsidRPr="00154D17">
        <w:rPr>
          <w:rFonts w:ascii="Times New Roman" w:hAnsi="Times New Roman" w:cs="Times New Roman"/>
          <w:sz w:val="24"/>
          <w:szCs w:val="24"/>
        </w:rPr>
        <w:t>. Se mer information</w:t>
      </w:r>
      <w:r w:rsidR="00D95667"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790A19" w:rsidRPr="00154D17">
        <w:rPr>
          <w:rFonts w:ascii="Times New Roman" w:hAnsi="Times New Roman" w:cs="Times New Roman"/>
          <w:sz w:val="24"/>
          <w:szCs w:val="24"/>
        </w:rPr>
        <w:t>på: Canvas/Moduler/Obligatoriska moment</w:t>
      </w:r>
    </w:p>
    <w:p w14:paraId="051C69AF" w14:textId="77777777" w:rsidR="00476926" w:rsidRPr="00154D17" w:rsidRDefault="00476926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97804272"/>
    </w:p>
    <w:p w14:paraId="32B137BF" w14:textId="05E2BF76" w:rsidR="00790A19" w:rsidRPr="00154D17" w:rsidRDefault="00790A19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Tentamensfrågorna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är baserade på </w:t>
      </w:r>
      <w:r w:rsidR="00D06618">
        <w:rPr>
          <w:rFonts w:ascii="Times New Roman" w:hAnsi="Times New Roman" w:cs="Times New Roman"/>
          <w:sz w:val="24"/>
          <w:szCs w:val="24"/>
        </w:rPr>
        <w:t xml:space="preserve">introduktionsföreläsningen (29/3) </w:t>
      </w:r>
      <w:r w:rsidR="00476926" w:rsidRPr="00154D17">
        <w:rPr>
          <w:rFonts w:ascii="Times New Roman" w:hAnsi="Times New Roman" w:cs="Times New Roman"/>
          <w:sz w:val="24"/>
          <w:szCs w:val="24"/>
        </w:rPr>
        <w:t>o</w:t>
      </w:r>
      <w:r w:rsidRPr="00154D17">
        <w:rPr>
          <w:rFonts w:ascii="Times New Roman" w:hAnsi="Times New Roman" w:cs="Times New Roman"/>
          <w:sz w:val="24"/>
          <w:szCs w:val="24"/>
        </w:rPr>
        <w:t xml:space="preserve">ch </w:t>
      </w:r>
      <w:r w:rsidR="00476926" w:rsidRPr="00154D17">
        <w:rPr>
          <w:rFonts w:ascii="Times New Roman" w:hAnsi="Times New Roman" w:cs="Times New Roman"/>
          <w:sz w:val="24"/>
          <w:szCs w:val="24"/>
        </w:rPr>
        <w:t>de 3 f</w:t>
      </w:r>
      <w:r w:rsidRPr="00154D17">
        <w:rPr>
          <w:rFonts w:ascii="Times New Roman" w:hAnsi="Times New Roman" w:cs="Times New Roman"/>
          <w:sz w:val="24"/>
          <w:szCs w:val="24"/>
        </w:rPr>
        <w:t>öreläsning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smomenten: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Neurologiskt-kognitivt perspektiv på samsjuklighet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476926" w:rsidRPr="00154D17">
        <w:rPr>
          <w:rFonts w:ascii="Times New Roman" w:hAnsi="Times New Roman" w:cs="Times New Roman"/>
          <w:sz w:val="24"/>
          <w:szCs w:val="24"/>
        </w:rPr>
        <w:t>(</w:t>
      </w:r>
      <w:r w:rsidRPr="00154D17">
        <w:rPr>
          <w:rFonts w:ascii="Times New Roman" w:hAnsi="Times New Roman" w:cs="Times New Roman"/>
          <w:sz w:val="24"/>
          <w:szCs w:val="24"/>
        </w:rPr>
        <w:t>Fredric Almgren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),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Funktionell förståelse av missbruk och beroende</w:t>
      </w:r>
      <w:r w:rsidR="00476926" w:rsidRPr="00154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6926" w:rsidRPr="00154D17">
        <w:rPr>
          <w:rFonts w:ascii="Times New Roman" w:hAnsi="Times New Roman" w:cs="Times New Roman"/>
          <w:sz w:val="24"/>
          <w:szCs w:val="24"/>
        </w:rPr>
        <w:t>(M</w:t>
      </w:r>
      <w:r w:rsidRPr="00154D17">
        <w:rPr>
          <w:rFonts w:ascii="Times New Roman" w:hAnsi="Times New Roman" w:cs="Times New Roman"/>
          <w:sz w:val="24"/>
          <w:szCs w:val="24"/>
        </w:rPr>
        <w:t>ats Borell</w:t>
      </w:r>
      <w:r w:rsidR="00476926" w:rsidRPr="00154D17">
        <w:rPr>
          <w:rFonts w:ascii="Times New Roman" w:hAnsi="Times New Roman" w:cs="Times New Roman"/>
          <w:sz w:val="24"/>
          <w:szCs w:val="24"/>
        </w:rPr>
        <w:t>)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Samsjuklighet vid allvarlig psykisk sjukdom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 (M</w:t>
      </w:r>
      <w:r w:rsidRPr="00154D17">
        <w:rPr>
          <w:rFonts w:ascii="Times New Roman" w:hAnsi="Times New Roman" w:cs="Times New Roman"/>
          <w:sz w:val="24"/>
          <w:szCs w:val="24"/>
        </w:rPr>
        <w:t>ats Borell</w:t>
      </w:r>
      <w:r w:rsidR="00476926" w:rsidRPr="00154D17">
        <w:rPr>
          <w:rFonts w:ascii="Times New Roman" w:hAnsi="Times New Roman" w:cs="Times New Roman"/>
          <w:sz w:val="24"/>
          <w:szCs w:val="24"/>
        </w:rPr>
        <w:t>)</w:t>
      </w:r>
      <w:r w:rsidRPr="00154D17">
        <w:rPr>
          <w:rFonts w:ascii="Times New Roman" w:hAnsi="Times New Roman" w:cs="Times New Roman"/>
          <w:sz w:val="24"/>
          <w:szCs w:val="24"/>
        </w:rPr>
        <w:t>.</w:t>
      </w:r>
      <w:r w:rsidR="00D06618">
        <w:rPr>
          <w:rFonts w:ascii="Times New Roman" w:hAnsi="Times New Roman" w:cs="Times New Roman"/>
          <w:sz w:val="24"/>
          <w:szCs w:val="24"/>
        </w:rPr>
        <w:t xml:space="preserve"> </w:t>
      </w:r>
      <w:r w:rsidR="00C770AC">
        <w:rPr>
          <w:rFonts w:ascii="Times New Roman" w:hAnsi="Times New Roman" w:cs="Times New Roman"/>
          <w:sz w:val="24"/>
          <w:szCs w:val="24"/>
        </w:rPr>
        <w:t>(</w:t>
      </w:r>
      <w:r w:rsidR="00D06618">
        <w:rPr>
          <w:rFonts w:ascii="Times New Roman" w:hAnsi="Times New Roman" w:cs="Times New Roman"/>
          <w:sz w:val="24"/>
          <w:szCs w:val="24"/>
        </w:rPr>
        <w:t>Frågorna utgår från dessa PowerPoint-presentationer</w:t>
      </w:r>
      <w:r w:rsidR="00C770AC">
        <w:rPr>
          <w:rFonts w:ascii="Times New Roman" w:hAnsi="Times New Roman" w:cs="Times New Roman"/>
          <w:sz w:val="24"/>
          <w:szCs w:val="24"/>
        </w:rPr>
        <w:t xml:space="preserve">; </w:t>
      </w:r>
      <w:r w:rsidR="00D06618">
        <w:rPr>
          <w:rFonts w:ascii="Times New Roman" w:hAnsi="Times New Roman" w:cs="Times New Roman"/>
          <w:sz w:val="24"/>
          <w:szCs w:val="24"/>
        </w:rPr>
        <w:t>se Canvas/Moduler/Föreläsningsmaterial).</w:t>
      </w:r>
    </w:p>
    <w:p w14:paraId="150BB930" w14:textId="77777777" w:rsidR="00476926" w:rsidRPr="00D06618" w:rsidRDefault="00476926" w:rsidP="00154D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02F14F" w14:textId="1720C4E6" w:rsidR="00AB591E" w:rsidRPr="00D06618" w:rsidRDefault="00476926" w:rsidP="00AB591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6618">
        <w:rPr>
          <w:rFonts w:ascii="Times New Roman" w:hAnsi="Times New Roman" w:cs="Times New Roman"/>
          <w:i/>
          <w:iCs/>
          <w:sz w:val="24"/>
          <w:szCs w:val="24"/>
        </w:rPr>
        <w:t xml:space="preserve">Salstentan examinerar </w:t>
      </w:r>
      <w:r w:rsidR="00003427" w:rsidRPr="00D06618">
        <w:rPr>
          <w:rFonts w:ascii="Times New Roman" w:hAnsi="Times New Roman" w:cs="Times New Roman"/>
          <w:i/>
          <w:iCs/>
          <w:sz w:val="24"/>
          <w:szCs w:val="24"/>
        </w:rPr>
        <w:t xml:space="preserve">följande </w:t>
      </w:r>
      <w:r w:rsidRPr="00D0661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790A19" w:rsidRPr="00D06618">
        <w:rPr>
          <w:rFonts w:ascii="Times New Roman" w:hAnsi="Times New Roman" w:cs="Times New Roman"/>
          <w:i/>
          <w:iCs/>
          <w:sz w:val="24"/>
          <w:szCs w:val="24"/>
        </w:rPr>
        <w:t>ursmål:</w:t>
      </w:r>
      <w:r w:rsidR="00BB2A9F" w:rsidRPr="00D066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C3211D" w14:textId="0132696B" w:rsidR="00BB2A9F" w:rsidRPr="00AB591E" w:rsidRDefault="00BB2A9F" w:rsidP="00AB591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1E">
        <w:rPr>
          <w:rFonts w:ascii="Times New Roman" w:hAnsi="Times New Roman" w:cs="Times New Roman"/>
          <w:sz w:val="24"/>
          <w:szCs w:val="24"/>
        </w:rPr>
        <w:t xml:space="preserve">Redogöra för neurologiska mekanismer i hjärnan vid olika psykiatriska tillstånd, i relation till samsjuklighet </w:t>
      </w:r>
    </w:p>
    <w:p w14:paraId="02DA373F" w14:textId="77777777" w:rsidR="00BB2A9F" w:rsidRPr="00AB591E" w:rsidRDefault="00BB2A9F" w:rsidP="00AB591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591E">
        <w:rPr>
          <w:rFonts w:ascii="Times New Roman" w:hAnsi="Times New Roman" w:cs="Times New Roman"/>
          <w:sz w:val="24"/>
          <w:szCs w:val="24"/>
        </w:rPr>
        <w:t xml:space="preserve">Identifiera missbrukets funktion i förhållande till olika psykiatriska diagnoser </w:t>
      </w:r>
    </w:p>
    <w:p w14:paraId="1B9F0DC6" w14:textId="77777777" w:rsidR="00BB2A9F" w:rsidRPr="00AB591E" w:rsidRDefault="00BB2A9F" w:rsidP="00AB591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591E">
        <w:rPr>
          <w:rFonts w:ascii="Times New Roman" w:hAnsi="Times New Roman" w:cs="Times New Roman"/>
          <w:sz w:val="24"/>
          <w:szCs w:val="24"/>
        </w:rPr>
        <w:t xml:space="preserve">Identifiera vilka bedömningsstrategier som kan användas vid olika typer av samsjuklighet </w:t>
      </w:r>
    </w:p>
    <w:p w14:paraId="14EF0E25" w14:textId="5535BC98" w:rsidR="00BB2A9F" w:rsidRPr="00AB591E" w:rsidRDefault="00BB2A9F" w:rsidP="00AB591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591E">
        <w:rPr>
          <w:rFonts w:ascii="Times New Roman" w:hAnsi="Times New Roman" w:cs="Times New Roman"/>
          <w:sz w:val="24"/>
          <w:szCs w:val="24"/>
        </w:rPr>
        <w:t>Redogöra för hur lagstiftningen styr integrering av kommunens och sjukvårdens insatser vid behandling och stödinsatser vid samsjuklighet</w:t>
      </w:r>
    </w:p>
    <w:p w14:paraId="789007FA" w14:textId="77777777" w:rsidR="00BB2A9F" w:rsidRPr="00154D17" w:rsidRDefault="00BB2A9F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1F5980" w14:textId="77777777" w:rsidR="00640E08" w:rsidRPr="00154D17" w:rsidRDefault="00640E08" w:rsidP="00154D17">
      <w:pPr>
        <w:spacing w:after="0" w:line="276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54D17">
        <w:rPr>
          <w:rFonts w:ascii="Times New Roman" w:hAnsi="Times New Roman" w:cs="Times New Roman"/>
          <w:b/>
          <w:i/>
          <w:sz w:val="24"/>
          <w:szCs w:val="24"/>
        </w:rPr>
        <w:t xml:space="preserve">För godkänt resultat ska studenten: </w:t>
      </w:r>
    </w:p>
    <w:p w14:paraId="2FB95732" w14:textId="41764273" w:rsidR="00640E08" w:rsidRPr="00154D17" w:rsidRDefault="00640E08" w:rsidP="00154D1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Uppnå godkänt resultat på tentamen, dvs ≥ 80 % rätt svarsalternativ</w:t>
      </w:r>
    </w:p>
    <w:bookmarkEnd w:id="0"/>
    <w:p w14:paraId="70E0019A" w14:textId="2B5CEEBE" w:rsidR="00640E08" w:rsidRPr="00154D17" w:rsidRDefault="00640E08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93BC15" w14:textId="2539644D" w:rsidR="00E4178F" w:rsidRDefault="00E4178F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1" w:name="_Hlk97809380"/>
    </w:p>
    <w:p w14:paraId="6228DAC0" w14:textId="77777777" w:rsidR="005A0B0E" w:rsidRDefault="005A0B0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16595612" w14:textId="5003B2CB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Vård och stöd vid samsjuklighet</w:t>
      </w:r>
    </w:p>
    <w:p w14:paraId="3BA5C5B1" w14:textId="1B0EC95B" w:rsidR="00C770AC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Ni ska utifrån </w:t>
      </w:r>
      <w:r w:rsidRPr="00154D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C770AC">
        <w:rPr>
          <w:rFonts w:ascii="Times New Roman" w:hAnsi="Times New Roman" w:cs="Times New Roman"/>
          <w:sz w:val="24"/>
          <w:szCs w:val="24"/>
        </w:rPr>
        <w:t>patient</w:t>
      </w:r>
      <w:r w:rsidRPr="00154D17">
        <w:rPr>
          <w:rFonts w:ascii="Times New Roman" w:hAnsi="Times New Roman" w:cs="Times New Roman"/>
          <w:sz w:val="24"/>
          <w:szCs w:val="24"/>
        </w:rPr>
        <w:t>fall</w:t>
      </w:r>
      <w:r w:rsidR="00835CF4">
        <w:rPr>
          <w:rFonts w:ascii="Times New Roman" w:hAnsi="Times New Roman" w:cs="Times New Roman"/>
          <w:sz w:val="24"/>
          <w:szCs w:val="24"/>
        </w:rPr>
        <w:t>-situationer</w:t>
      </w:r>
      <w:r w:rsidRPr="00154D17">
        <w:rPr>
          <w:rFonts w:ascii="Times New Roman" w:hAnsi="Times New Roman" w:cs="Times New Roman"/>
          <w:sz w:val="24"/>
          <w:szCs w:val="24"/>
        </w:rPr>
        <w:t xml:space="preserve"> (se Canvas/Moduler/Examinationer) </w:t>
      </w:r>
      <w:r w:rsidR="005A0B0E" w:rsidRPr="00154D17">
        <w:rPr>
          <w:rFonts w:ascii="Times New Roman" w:hAnsi="Times New Roman" w:cs="Times New Roman"/>
          <w:sz w:val="24"/>
          <w:szCs w:val="24"/>
        </w:rPr>
        <w:t xml:space="preserve">förbereda </w:t>
      </w:r>
      <w:r w:rsidR="005A0B0E">
        <w:rPr>
          <w:rFonts w:ascii="Times New Roman" w:hAnsi="Times New Roman" w:cs="Times New Roman"/>
          <w:sz w:val="24"/>
          <w:szCs w:val="24"/>
        </w:rPr>
        <w:t>ett drama/</w:t>
      </w:r>
      <w:r w:rsidR="005A0B0E" w:rsidRPr="00154D17">
        <w:rPr>
          <w:rFonts w:ascii="Times New Roman" w:hAnsi="Times New Roman" w:cs="Times New Roman"/>
          <w:sz w:val="24"/>
          <w:szCs w:val="24"/>
        </w:rPr>
        <w:t>presentation till muntligt seminarium</w:t>
      </w:r>
      <w:r w:rsidR="00C770AC">
        <w:rPr>
          <w:rFonts w:ascii="Times New Roman" w:hAnsi="Times New Roman" w:cs="Times New Roman"/>
          <w:sz w:val="24"/>
          <w:szCs w:val="24"/>
        </w:rPr>
        <w:t>,</w:t>
      </w:r>
      <w:r w:rsidR="005A0B0E"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835CF4">
        <w:rPr>
          <w:rFonts w:ascii="Times New Roman" w:hAnsi="Times New Roman" w:cs="Times New Roman"/>
          <w:sz w:val="24"/>
          <w:szCs w:val="24"/>
        </w:rPr>
        <w:t xml:space="preserve">samt </w:t>
      </w:r>
      <w:r w:rsidRPr="00154D17">
        <w:rPr>
          <w:rFonts w:ascii="Times New Roman" w:hAnsi="Times New Roman" w:cs="Times New Roman"/>
          <w:sz w:val="24"/>
          <w:szCs w:val="24"/>
        </w:rPr>
        <w:t xml:space="preserve">formulera en skriftlig inlämningsuppgift. Patientfallen beskriver personer med olika behov av stödinsatser </w:t>
      </w:r>
      <w:r w:rsidR="00D06618">
        <w:rPr>
          <w:rFonts w:ascii="Times New Roman" w:hAnsi="Times New Roman" w:cs="Times New Roman"/>
          <w:sz w:val="24"/>
          <w:szCs w:val="24"/>
        </w:rPr>
        <w:t xml:space="preserve">- </w:t>
      </w:r>
      <w:r w:rsidRPr="00154D17">
        <w:rPr>
          <w:rFonts w:ascii="Times New Roman" w:hAnsi="Times New Roman" w:cs="Times New Roman"/>
          <w:sz w:val="24"/>
          <w:szCs w:val="24"/>
        </w:rPr>
        <w:t xml:space="preserve">och syftet är att öka kunskapen om samsjuklighetstillstånd och riktade åtgärder. </w:t>
      </w:r>
    </w:p>
    <w:p w14:paraId="04E2309D" w14:textId="77777777" w:rsidR="00C770AC" w:rsidRDefault="00C770AC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92C4A7" w14:textId="0C84C74C" w:rsidR="00154D17" w:rsidRPr="00154D17" w:rsidRDefault="00C770AC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grund av p</w:t>
      </w:r>
      <w:r w:rsidRPr="00154D17">
        <w:rPr>
          <w:rFonts w:ascii="Times New Roman" w:hAnsi="Times New Roman" w:cs="Times New Roman"/>
          <w:sz w:val="24"/>
          <w:szCs w:val="24"/>
        </w:rPr>
        <w:t>sykisk</w:t>
      </w:r>
      <w:r>
        <w:rPr>
          <w:rFonts w:ascii="Times New Roman" w:hAnsi="Times New Roman" w:cs="Times New Roman"/>
          <w:sz w:val="24"/>
          <w:szCs w:val="24"/>
        </w:rPr>
        <w:t xml:space="preserve"> sjukdom och beroendesjukdom, har personerna funktionsnedsättning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som påverkar det vardagliga livet och de</w:t>
      </w:r>
      <w:r w:rsidRPr="00154D17">
        <w:rPr>
          <w:rFonts w:ascii="Times New Roman" w:hAnsi="Times New Roman" w:cs="Times New Roman"/>
          <w:sz w:val="24"/>
          <w:szCs w:val="24"/>
        </w:rPr>
        <w:t xml:space="preserve">n sociala situationen. 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Personerna har alla kontakt med flera </w:t>
      </w:r>
      <w:r>
        <w:rPr>
          <w:rFonts w:ascii="Times New Roman" w:hAnsi="Times New Roman" w:cs="Times New Roman"/>
          <w:sz w:val="24"/>
          <w:szCs w:val="24"/>
        </w:rPr>
        <w:t>vård</w:t>
      </w:r>
      <w:r w:rsidR="00E4178F">
        <w:rPr>
          <w:rFonts w:ascii="Times New Roman" w:hAnsi="Times New Roman" w:cs="Times New Roman"/>
          <w:sz w:val="24"/>
          <w:szCs w:val="24"/>
        </w:rPr>
        <w:t>enheter</w:t>
      </w:r>
      <w:r w:rsidR="00D06618">
        <w:rPr>
          <w:rFonts w:ascii="Times New Roman" w:hAnsi="Times New Roman" w:cs="Times New Roman"/>
          <w:sz w:val="24"/>
          <w:szCs w:val="24"/>
        </w:rPr>
        <w:t xml:space="preserve"> och 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verksamheter, som har olika uppdrag och ansvar. </w:t>
      </w:r>
      <w:r>
        <w:rPr>
          <w:rFonts w:ascii="Times New Roman" w:hAnsi="Times New Roman" w:cs="Times New Roman"/>
          <w:sz w:val="24"/>
          <w:szCs w:val="24"/>
        </w:rPr>
        <w:t>Vilket s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täller höga krav på samordning, </w:t>
      </w:r>
      <w:r>
        <w:rPr>
          <w:rFonts w:ascii="Times New Roman" w:hAnsi="Times New Roman" w:cs="Times New Roman"/>
          <w:sz w:val="24"/>
          <w:szCs w:val="24"/>
        </w:rPr>
        <w:t xml:space="preserve">samverkan, </w:t>
      </w:r>
      <w:r w:rsidR="00E4178F">
        <w:rPr>
          <w:rFonts w:ascii="Times New Roman" w:hAnsi="Times New Roman" w:cs="Times New Roman"/>
          <w:sz w:val="24"/>
          <w:szCs w:val="24"/>
        </w:rPr>
        <w:t>kunskap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 o</w:t>
      </w:r>
      <w:r w:rsidR="004B147A">
        <w:rPr>
          <w:rFonts w:ascii="Times New Roman" w:hAnsi="Times New Roman" w:cs="Times New Roman"/>
          <w:sz w:val="24"/>
          <w:szCs w:val="24"/>
        </w:rPr>
        <w:t>m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 lagstiftning, och </w:t>
      </w:r>
      <w:r w:rsidR="004B147A">
        <w:rPr>
          <w:rFonts w:ascii="Times New Roman" w:hAnsi="Times New Roman" w:cs="Times New Roman"/>
          <w:sz w:val="24"/>
          <w:szCs w:val="24"/>
        </w:rPr>
        <w:t xml:space="preserve">kompetens 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inom respektive profession. Det finns inte alltid en given lösning </w:t>
      </w:r>
      <w:r w:rsidR="00D06618">
        <w:rPr>
          <w:rFonts w:ascii="Times New Roman" w:hAnsi="Times New Roman" w:cs="Times New Roman"/>
          <w:sz w:val="24"/>
          <w:szCs w:val="24"/>
        </w:rPr>
        <w:t xml:space="preserve">på deras </w:t>
      </w:r>
      <w:r w:rsidR="00154D17" w:rsidRPr="00154D17">
        <w:rPr>
          <w:rFonts w:ascii="Times New Roman" w:hAnsi="Times New Roman" w:cs="Times New Roman"/>
          <w:sz w:val="24"/>
          <w:szCs w:val="24"/>
        </w:rPr>
        <w:t>komplicerade och komplexa situation (</w:t>
      </w:r>
      <w:r w:rsidR="00DE1881">
        <w:rPr>
          <w:rFonts w:ascii="Times New Roman" w:hAnsi="Times New Roman" w:cs="Times New Roman"/>
          <w:sz w:val="24"/>
          <w:szCs w:val="24"/>
        </w:rPr>
        <w:t xml:space="preserve">vilka 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ofta </w:t>
      </w:r>
      <w:r w:rsidR="00DE1881">
        <w:rPr>
          <w:rFonts w:ascii="Times New Roman" w:hAnsi="Times New Roman" w:cs="Times New Roman"/>
          <w:sz w:val="24"/>
          <w:szCs w:val="24"/>
        </w:rPr>
        <w:t xml:space="preserve">är </w:t>
      </w:r>
      <w:r w:rsidR="00154D17" w:rsidRPr="00154D17">
        <w:rPr>
          <w:rFonts w:ascii="Times New Roman" w:hAnsi="Times New Roman" w:cs="Times New Roman"/>
          <w:sz w:val="24"/>
          <w:szCs w:val="24"/>
        </w:rPr>
        <w:t>akuta)</w:t>
      </w:r>
      <w:r w:rsidR="00D06618">
        <w:rPr>
          <w:rFonts w:ascii="Times New Roman" w:hAnsi="Times New Roman" w:cs="Times New Roman"/>
          <w:sz w:val="24"/>
          <w:szCs w:val="24"/>
        </w:rPr>
        <w:t>. O</w:t>
      </w:r>
      <w:r w:rsidR="00154D17" w:rsidRPr="00154D17">
        <w:rPr>
          <w:rFonts w:ascii="Times New Roman" w:hAnsi="Times New Roman" w:cs="Times New Roman"/>
          <w:sz w:val="24"/>
          <w:szCs w:val="24"/>
        </w:rPr>
        <w:t>lika anpassade och personcentrerade åtgärder</w:t>
      </w:r>
      <w:r w:rsidR="00DE1881">
        <w:rPr>
          <w:rFonts w:ascii="Times New Roman" w:hAnsi="Times New Roman" w:cs="Times New Roman"/>
          <w:sz w:val="24"/>
          <w:szCs w:val="24"/>
        </w:rPr>
        <w:t xml:space="preserve"> kan behövas</w:t>
      </w:r>
      <w:r w:rsidR="004B147A">
        <w:rPr>
          <w:rFonts w:ascii="Times New Roman" w:hAnsi="Times New Roman" w:cs="Times New Roman"/>
          <w:sz w:val="24"/>
          <w:szCs w:val="24"/>
        </w:rPr>
        <w:t xml:space="preserve"> – vilket </w:t>
      </w:r>
      <w:r w:rsidR="00D06618">
        <w:rPr>
          <w:rFonts w:ascii="Times New Roman" w:hAnsi="Times New Roman" w:cs="Times New Roman"/>
          <w:sz w:val="24"/>
          <w:szCs w:val="24"/>
        </w:rPr>
        <w:t xml:space="preserve">även </w:t>
      </w:r>
      <w:r w:rsidR="00154D17" w:rsidRPr="00154D17">
        <w:rPr>
          <w:rFonts w:ascii="Times New Roman" w:hAnsi="Times New Roman" w:cs="Times New Roman"/>
          <w:sz w:val="24"/>
          <w:szCs w:val="24"/>
        </w:rPr>
        <w:t>ställer krav på</w:t>
      </w:r>
      <w:r w:rsidR="00DE1881">
        <w:rPr>
          <w:rFonts w:ascii="Times New Roman" w:hAnsi="Times New Roman" w:cs="Times New Roman"/>
          <w:sz w:val="24"/>
          <w:szCs w:val="24"/>
        </w:rPr>
        <w:t xml:space="preserve"> </w:t>
      </w:r>
      <w:r w:rsidR="004B147A">
        <w:rPr>
          <w:rFonts w:ascii="Times New Roman" w:hAnsi="Times New Roman" w:cs="Times New Roman"/>
          <w:sz w:val="24"/>
          <w:szCs w:val="24"/>
        </w:rPr>
        <w:t xml:space="preserve">förmåga </w:t>
      </w:r>
      <w:r w:rsidR="00DE1881">
        <w:rPr>
          <w:rFonts w:ascii="Times New Roman" w:hAnsi="Times New Roman" w:cs="Times New Roman"/>
          <w:sz w:val="24"/>
          <w:szCs w:val="24"/>
        </w:rPr>
        <w:t>att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 reflektera kring etiskt svåra </w:t>
      </w:r>
      <w:r w:rsidR="00D06618">
        <w:rPr>
          <w:rFonts w:ascii="Times New Roman" w:hAnsi="Times New Roman" w:cs="Times New Roman"/>
          <w:sz w:val="24"/>
          <w:szCs w:val="24"/>
        </w:rPr>
        <w:t>frågor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F3061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3FE0DD" w14:textId="17B8AA71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Förbered den skriftliga och muntliga examinationen genom att delta i kursens föreläsningar, workshops och gruppträffar. Använd även </w:t>
      </w:r>
      <w:r w:rsidR="00E4178F">
        <w:rPr>
          <w:rFonts w:ascii="Times New Roman" w:hAnsi="Times New Roman" w:cs="Times New Roman"/>
          <w:sz w:val="24"/>
          <w:szCs w:val="24"/>
        </w:rPr>
        <w:t>själv</w:t>
      </w:r>
      <w:r w:rsidRPr="00154D17">
        <w:rPr>
          <w:rFonts w:ascii="Times New Roman" w:hAnsi="Times New Roman" w:cs="Times New Roman"/>
          <w:sz w:val="24"/>
          <w:szCs w:val="24"/>
        </w:rPr>
        <w:t>vald kurslitteratur, forskning och andra relevanta behandlings- och styrdokument</w:t>
      </w:r>
      <w:r w:rsidR="00DE1881">
        <w:rPr>
          <w:rFonts w:ascii="Times New Roman" w:hAnsi="Times New Roman" w:cs="Times New Roman"/>
          <w:sz w:val="24"/>
          <w:szCs w:val="24"/>
        </w:rPr>
        <w:t xml:space="preserve"> </w:t>
      </w:r>
      <w:r w:rsidR="00D06618">
        <w:rPr>
          <w:rFonts w:ascii="Times New Roman" w:hAnsi="Times New Roman" w:cs="Times New Roman"/>
          <w:sz w:val="24"/>
          <w:szCs w:val="24"/>
        </w:rPr>
        <w:t>för</w:t>
      </w:r>
      <w:r w:rsidR="00DE1881">
        <w:rPr>
          <w:rFonts w:ascii="Times New Roman" w:hAnsi="Times New Roman" w:cs="Times New Roman"/>
          <w:sz w:val="24"/>
          <w:szCs w:val="24"/>
        </w:rPr>
        <w:t xml:space="preserve"> redovisningarna</w:t>
      </w:r>
      <w:r w:rsidRPr="00154D17">
        <w:rPr>
          <w:rFonts w:ascii="Times New Roman" w:hAnsi="Times New Roman" w:cs="Times New Roman"/>
          <w:sz w:val="24"/>
          <w:szCs w:val="24"/>
        </w:rPr>
        <w:t>.</w:t>
      </w:r>
    </w:p>
    <w:p w14:paraId="6CA26037" w14:textId="77777777" w:rsidR="00154D17" w:rsidRPr="00154D17" w:rsidRDefault="00154D17" w:rsidP="00154D17">
      <w:pPr>
        <w:spacing w:after="0" w:line="276" w:lineRule="auto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2C520755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Individuell skriftlig inlämningsuppgift (2.5 </w:t>
      </w:r>
      <w:proofErr w:type="spellStart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hp</w:t>
      </w:r>
      <w:proofErr w:type="spellEnd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)</w:t>
      </w:r>
    </w:p>
    <w:p w14:paraId="50C989DD" w14:textId="39B6199C" w:rsidR="00154D17" w:rsidRPr="00154D17" w:rsidRDefault="00E4178F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 för </w:t>
      </w:r>
      <w:r w:rsidR="00154D17" w:rsidRPr="00154D17">
        <w:rPr>
          <w:rFonts w:ascii="Times New Roman" w:hAnsi="Times New Roman" w:cs="Times New Roman"/>
          <w:sz w:val="24"/>
          <w:szCs w:val="24"/>
        </w:rPr>
        <w:t>följande punkter utifrån de 2 fallbeskrivningarna (A-B alt. C-D, se Canvas)</w:t>
      </w:r>
      <w:r w:rsidR="004B147A">
        <w:rPr>
          <w:rFonts w:ascii="Times New Roman" w:hAnsi="Times New Roman" w:cs="Times New Roman"/>
          <w:sz w:val="24"/>
          <w:szCs w:val="24"/>
        </w:rPr>
        <w:t>:</w:t>
      </w:r>
    </w:p>
    <w:p w14:paraId="5EBAD074" w14:textId="14C532A9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Ge förslag på </w:t>
      </w:r>
      <w:r w:rsidRPr="00DE1881">
        <w:rPr>
          <w:rFonts w:ascii="Times New Roman" w:hAnsi="Times New Roman" w:cs="Times New Roman"/>
          <w:i/>
          <w:iCs/>
          <w:sz w:val="24"/>
          <w:szCs w:val="24"/>
        </w:rPr>
        <w:t>bedömningar</w:t>
      </w:r>
      <w:r w:rsidRPr="00154D17">
        <w:rPr>
          <w:rFonts w:ascii="Times New Roman" w:hAnsi="Times New Roman" w:cs="Times New Roman"/>
          <w:sz w:val="24"/>
          <w:szCs w:val="24"/>
        </w:rPr>
        <w:t xml:space="preserve"> som bör göras - och av vem. </w:t>
      </w:r>
    </w:p>
    <w:p w14:paraId="3FDBE4EE" w14:textId="7B81390C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Ge förslag på</w:t>
      </w:r>
      <w:r w:rsidR="00E4178F">
        <w:rPr>
          <w:rFonts w:ascii="Times New Roman" w:hAnsi="Times New Roman" w:cs="Times New Roman"/>
          <w:sz w:val="24"/>
          <w:szCs w:val="24"/>
        </w:rPr>
        <w:t xml:space="preserve"> hur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Pr="00E4178F">
        <w:rPr>
          <w:rFonts w:ascii="Times New Roman" w:hAnsi="Times New Roman" w:cs="Times New Roman"/>
          <w:i/>
          <w:iCs/>
          <w:sz w:val="24"/>
          <w:szCs w:val="24"/>
        </w:rPr>
        <w:t>konceptualisering</w:t>
      </w:r>
      <w:r w:rsidRPr="00E4178F">
        <w:rPr>
          <w:rFonts w:ascii="Times New Roman" w:hAnsi="Times New Roman" w:cs="Times New Roman"/>
          <w:sz w:val="24"/>
          <w:szCs w:val="24"/>
        </w:rPr>
        <w:t xml:space="preserve"> och </w:t>
      </w:r>
      <w:r w:rsidRPr="00DE1881">
        <w:rPr>
          <w:rFonts w:ascii="Times New Roman" w:hAnsi="Times New Roman" w:cs="Times New Roman"/>
          <w:i/>
          <w:iCs/>
          <w:sz w:val="24"/>
          <w:szCs w:val="24"/>
        </w:rPr>
        <w:t>funktionell beteendeanalys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E4178F">
        <w:rPr>
          <w:rFonts w:ascii="Times New Roman" w:hAnsi="Times New Roman" w:cs="Times New Roman"/>
          <w:sz w:val="24"/>
          <w:szCs w:val="24"/>
        </w:rPr>
        <w:t xml:space="preserve">kan </w:t>
      </w:r>
      <w:r w:rsidRPr="00154D17">
        <w:rPr>
          <w:rFonts w:ascii="Times New Roman" w:hAnsi="Times New Roman" w:cs="Times New Roman"/>
          <w:sz w:val="24"/>
          <w:szCs w:val="24"/>
        </w:rPr>
        <w:t>formuleras</w:t>
      </w:r>
    </w:p>
    <w:p w14:paraId="71EA62CA" w14:textId="198E2FAF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Ge förslag på </w:t>
      </w:r>
      <w:r w:rsidRPr="00DE1881">
        <w:rPr>
          <w:rFonts w:ascii="Times New Roman" w:hAnsi="Times New Roman" w:cs="Times New Roman"/>
          <w:i/>
          <w:iCs/>
          <w:sz w:val="24"/>
          <w:szCs w:val="24"/>
        </w:rPr>
        <w:t>missbrukets funktion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 i förhållande till personens andra psykiatriska diagnoser</w:t>
      </w:r>
    </w:p>
    <w:p w14:paraId="47DCC18A" w14:textId="2DEAEB5C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Reflektera (kort) </w:t>
      </w:r>
      <w:r w:rsidR="00DE1881">
        <w:rPr>
          <w:rFonts w:ascii="Times New Roman" w:hAnsi="Times New Roman" w:cs="Times New Roman"/>
          <w:sz w:val="24"/>
          <w:szCs w:val="24"/>
        </w:rPr>
        <w:t>kring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 personens olika läkemedel och eventuella interaktioner</w:t>
      </w:r>
    </w:p>
    <w:p w14:paraId="7AF9A32C" w14:textId="49912470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Ge förslag på stöd och interventioner som personen kan </w:t>
      </w:r>
      <w:r w:rsidR="00E4178F">
        <w:rPr>
          <w:rFonts w:ascii="Times New Roman" w:hAnsi="Times New Roman" w:cs="Times New Roman"/>
          <w:sz w:val="24"/>
          <w:szCs w:val="24"/>
        </w:rPr>
        <w:t xml:space="preserve">komma att </w:t>
      </w:r>
      <w:r w:rsidRPr="00154D17">
        <w:rPr>
          <w:rFonts w:ascii="Times New Roman" w:hAnsi="Times New Roman" w:cs="Times New Roman"/>
          <w:sz w:val="24"/>
          <w:szCs w:val="24"/>
        </w:rPr>
        <w:t xml:space="preserve">erbjudas (akut – på sikt) </w:t>
      </w:r>
    </w:p>
    <w:p w14:paraId="55F5B93B" w14:textId="77777777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Redogör för vilken lagstiftningen som styr kommunens och sjukvårdens insatser</w:t>
      </w:r>
    </w:p>
    <w:p w14:paraId="4ECFFC27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093757" w14:textId="77777777" w:rsidR="00154D17" w:rsidRPr="00154D17" w:rsidRDefault="00154D17" w:rsidP="00154D17">
      <w:pPr>
        <w:spacing w:after="0" w:line="276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54D17">
        <w:rPr>
          <w:rFonts w:ascii="Times New Roman" w:hAnsi="Times New Roman" w:cs="Times New Roman"/>
          <w:b/>
          <w:i/>
          <w:sz w:val="24"/>
          <w:szCs w:val="24"/>
        </w:rPr>
        <w:t xml:space="preserve">För godkänd inlämningsuppgift ska student/deltagare: </w:t>
      </w:r>
    </w:p>
    <w:p w14:paraId="289CCFE9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Identifiera vilka bedömningsstrategier som kan användas vid olika typer av samsjuklighet </w:t>
      </w:r>
    </w:p>
    <w:p w14:paraId="22E0E62D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Förklara uppbyggnad och tillämpning av funktionell beteendeanalys </w:t>
      </w:r>
    </w:p>
    <w:p w14:paraId="28EB1F98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Identifiera missbrukets funktion, i förhållande till olika psykiatriska diagnoser</w:t>
      </w:r>
    </w:p>
    <w:p w14:paraId="5F27DC7D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Redogöra för psykofarmakas funktion vid behandling vid samsjuklighet </w:t>
      </w:r>
    </w:p>
    <w:p w14:paraId="17429230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Identifiera behov av stöd, utföra konceptualisering av patientfall, och föreslå olika typer av interventioner </w:t>
      </w:r>
    </w:p>
    <w:p w14:paraId="6FEEE8B1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Redogöra för hur lagstiftningen styr integrering av kommunens och sjukvårdens insatser vid behandling och stödinsatser vid samsjuklighet </w:t>
      </w:r>
    </w:p>
    <w:p w14:paraId="3B61C36A" w14:textId="2BEE2A2C" w:rsidR="00154D17" w:rsidRPr="00E4178F" w:rsidRDefault="00154D17" w:rsidP="00154D1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178F">
        <w:rPr>
          <w:rFonts w:ascii="Times New Roman" w:hAnsi="Times New Roman" w:cs="Times New Roman"/>
          <w:sz w:val="24"/>
          <w:szCs w:val="24"/>
        </w:rPr>
        <w:t xml:space="preserve">Referera till </w:t>
      </w:r>
      <w:r w:rsidR="00E4178F" w:rsidRPr="00E4178F">
        <w:rPr>
          <w:rFonts w:ascii="Times New Roman" w:hAnsi="Times New Roman" w:cs="Times New Roman"/>
          <w:sz w:val="24"/>
          <w:szCs w:val="24"/>
        </w:rPr>
        <w:t>≥</w:t>
      </w:r>
      <w:r w:rsidR="00E4178F">
        <w:rPr>
          <w:rFonts w:ascii="Times New Roman" w:hAnsi="Times New Roman" w:cs="Times New Roman"/>
          <w:sz w:val="24"/>
          <w:szCs w:val="24"/>
        </w:rPr>
        <w:t xml:space="preserve"> 2</w:t>
      </w:r>
      <w:r w:rsidRPr="00E4178F">
        <w:rPr>
          <w:rFonts w:ascii="Times New Roman" w:hAnsi="Times New Roman" w:cs="Times New Roman"/>
          <w:sz w:val="24"/>
          <w:szCs w:val="24"/>
        </w:rPr>
        <w:t xml:space="preserve"> kurslitteratur</w:t>
      </w:r>
      <w:r w:rsidR="00E4178F">
        <w:rPr>
          <w:rFonts w:ascii="Times New Roman" w:hAnsi="Times New Roman" w:cs="Times New Roman"/>
          <w:sz w:val="24"/>
          <w:szCs w:val="24"/>
        </w:rPr>
        <w:t>böcker</w:t>
      </w:r>
      <w:r w:rsidR="00C770AC">
        <w:rPr>
          <w:rFonts w:ascii="Times New Roman" w:hAnsi="Times New Roman" w:cs="Times New Roman"/>
          <w:sz w:val="24"/>
          <w:szCs w:val="24"/>
        </w:rPr>
        <w:t xml:space="preserve">, </w:t>
      </w:r>
      <w:r w:rsidR="00C770AC" w:rsidRPr="00E4178F">
        <w:rPr>
          <w:rFonts w:ascii="Times New Roman" w:hAnsi="Times New Roman" w:cs="Times New Roman"/>
          <w:sz w:val="24"/>
          <w:szCs w:val="24"/>
        </w:rPr>
        <w:t>≥</w:t>
      </w:r>
      <w:r w:rsidR="00C770AC">
        <w:rPr>
          <w:rFonts w:ascii="Times New Roman" w:hAnsi="Times New Roman" w:cs="Times New Roman"/>
          <w:sz w:val="24"/>
          <w:szCs w:val="24"/>
        </w:rPr>
        <w:t xml:space="preserve"> 2</w:t>
      </w:r>
      <w:r w:rsidR="00C770AC"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="00C770AC">
        <w:rPr>
          <w:rFonts w:ascii="Times New Roman" w:hAnsi="Times New Roman" w:cs="Times New Roman"/>
          <w:sz w:val="24"/>
          <w:szCs w:val="24"/>
        </w:rPr>
        <w:t>vetenskapliga artiklar</w:t>
      </w:r>
      <w:r w:rsidR="00835CF4">
        <w:rPr>
          <w:rFonts w:ascii="Times New Roman" w:hAnsi="Times New Roman" w:cs="Times New Roman"/>
          <w:sz w:val="24"/>
          <w:szCs w:val="24"/>
        </w:rPr>
        <w:t xml:space="preserve"> och</w:t>
      </w:r>
      <w:r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="00E4178F" w:rsidRPr="00E4178F">
        <w:rPr>
          <w:rFonts w:ascii="Times New Roman" w:hAnsi="Times New Roman" w:cs="Times New Roman"/>
          <w:sz w:val="24"/>
          <w:szCs w:val="24"/>
        </w:rPr>
        <w:t>≥</w:t>
      </w:r>
      <w:r w:rsidR="00E4178F">
        <w:rPr>
          <w:rFonts w:ascii="Times New Roman" w:hAnsi="Times New Roman" w:cs="Times New Roman"/>
          <w:sz w:val="24"/>
          <w:szCs w:val="24"/>
        </w:rPr>
        <w:t xml:space="preserve"> 3</w:t>
      </w:r>
      <w:r w:rsidRPr="00E4178F">
        <w:rPr>
          <w:rFonts w:ascii="Times New Roman" w:hAnsi="Times New Roman" w:cs="Times New Roman"/>
          <w:sz w:val="24"/>
          <w:szCs w:val="24"/>
        </w:rPr>
        <w:t xml:space="preserve"> andra källor (</w:t>
      </w:r>
      <w:proofErr w:type="gramStart"/>
      <w:r w:rsidRPr="00E4178F">
        <w:rPr>
          <w:rFonts w:ascii="Times New Roman" w:hAnsi="Times New Roman" w:cs="Times New Roman"/>
          <w:sz w:val="24"/>
          <w:szCs w:val="24"/>
        </w:rPr>
        <w:t>t ex</w:t>
      </w:r>
      <w:proofErr w:type="gramEnd"/>
      <w:r w:rsidR="00835CF4"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Pr="00E4178F">
        <w:rPr>
          <w:rFonts w:ascii="Times New Roman" w:hAnsi="Times New Roman" w:cs="Times New Roman"/>
          <w:sz w:val="24"/>
          <w:szCs w:val="24"/>
        </w:rPr>
        <w:t>riktlinjer, utredning,</w:t>
      </w:r>
      <w:r w:rsidR="00E4178F">
        <w:rPr>
          <w:rFonts w:ascii="Times New Roman" w:hAnsi="Times New Roman" w:cs="Times New Roman"/>
          <w:sz w:val="24"/>
          <w:szCs w:val="24"/>
        </w:rPr>
        <w:t xml:space="preserve"> </w:t>
      </w:r>
      <w:r w:rsidRPr="00E4178F">
        <w:rPr>
          <w:rFonts w:ascii="Times New Roman" w:hAnsi="Times New Roman" w:cs="Times New Roman"/>
          <w:sz w:val="24"/>
          <w:szCs w:val="24"/>
        </w:rPr>
        <w:t>arbetsmanual). Använd APA-referenssystem (Se lathund på Canvas)</w:t>
      </w:r>
      <w:r w:rsidRPr="00E41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28FC0" w14:textId="603FDEDB" w:rsidR="00154D17" w:rsidRPr="00D06618" w:rsidRDefault="00154D17" w:rsidP="00154D1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Lämna in uppgiften (</w:t>
      </w:r>
      <w:proofErr w:type="gramStart"/>
      <w:r w:rsidR="004B147A">
        <w:rPr>
          <w:rFonts w:ascii="Times New Roman" w:hAnsi="Times New Roman" w:cs="Times New Roman"/>
          <w:sz w:val="24"/>
          <w:szCs w:val="24"/>
        </w:rPr>
        <w:t>800-1200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ord) via </w:t>
      </w:r>
      <w:r w:rsidRPr="00D06618">
        <w:rPr>
          <w:rFonts w:ascii="Times New Roman" w:hAnsi="Times New Roman" w:cs="Times New Roman"/>
          <w:sz w:val="24"/>
          <w:szCs w:val="24"/>
        </w:rPr>
        <w:t>Canvas senast 2022-</w:t>
      </w:r>
      <w:r w:rsidR="00D06618" w:rsidRPr="00D06618">
        <w:rPr>
          <w:rFonts w:ascii="Times New Roman" w:hAnsi="Times New Roman" w:cs="Times New Roman"/>
          <w:sz w:val="24"/>
          <w:szCs w:val="24"/>
        </w:rPr>
        <w:t>05</w:t>
      </w:r>
      <w:r w:rsidRPr="00D06618">
        <w:rPr>
          <w:rFonts w:ascii="Times New Roman" w:hAnsi="Times New Roman" w:cs="Times New Roman"/>
          <w:sz w:val="24"/>
          <w:szCs w:val="24"/>
        </w:rPr>
        <w:t>-</w:t>
      </w:r>
      <w:r w:rsidR="00D06618" w:rsidRPr="00D06618">
        <w:rPr>
          <w:rFonts w:ascii="Times New Roman" w:hAnsi="Times New Roman" w:cs="Times New Roman"/>
          <w:sz w:val="24"/>
          <w:szCs w:val="24"/>
        </w:rPr>
        <w:t>23</w:t>
      </w:r>
      <w:r w:rsidRPr="00D06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06618">
        <w:rPr>
          <w:rFonts w:ascii="Times New Roman" w:hAnsi="Times New Roman" w:cs="Times New Roman"/>
          <w:sz w:val="24"/>
          <w:szCs w:val="24"/>
        </w:rPr>
        <w:t xml:space="preserve"> 0</w:t>
      </w:r>
      <w:r w:rsidR="00D06618" w:rsidRPr="00D06618">
        <w:rPr>
          <w:rFonts w:ascii="Times New Roman" w:hAnsi="Times New Roman" w:cs="Times New Roman"/>
          <w:sz w:val="24"/>
          <w:szCs w:val="24"/>
        </w:rPr>
        <w:t>9</w:t>
      </w:r>
      <w:r w:rsidRPr="00D06618">
        <w:rPr>
          <w:rFonts w:ascii="Times New Roman" w:hAnsi="Times New Roman" w:cs="Times New Roman"/>
          <w:sz w:val="24"/>
          <w:szCs w:val="24"/>
        </w:rPr>
        <w:t xml:space="preserve">.00) </w:t>
      </w:r>
    </w:p>
    <w:p w14:paraId="01A19537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0EF1F1" w14:textId="7C119922" w:rsidR="00154D17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* </w:t>
      </w:r>
      <w:r w:rsidR="00E4178F">
        <w:rPr>
          <w:rFonts w:ascii="Times New Roman" w:hAnsi="Times New Roman" w:cs="Times New Roman"/>
          <w:sz w:val="24"/>
          <w:szCs w:val="24"/>
        </w:rPr>
        <w:t>I</w:t>
      </w:r>
      <w:r w:rsidRPr="00154D17">
        <w:rPr>
          <w:rFonts w:ascii="Times New Roman" w:hAnsi="Times New Roman" w:cs="Times New Roman"/>
          <w:sz w:val="24"/>
          <w:szCs w:val="24"/>
        </w:rPr>
        <w:t>nlämningsuppgifterna bedöms</w:t>
      </w:r>
      <w:r w:rsidRPr="00154D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som 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Färdig </w:t>
      </w:r>
      <w:r w:rsidRPr="00154D17">
        <w:rPr>
          <w:rFonts w:ascii="Times New Roman" w:hAnsi="Times New Roman" w:cs="Times New Roman"/>
          <w:iCs/>
          <w:sz w:val="24"/>
          <w:szCs w:val="24"/>
        </w:rPr>
        <w:t xml:space="preserve">eller 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Ännu inte färdig. </w:t>
      </w:r>
      <w:r w:rsidRPr="00154D17">
        <w:rPr>
          <w:rFonts w:ascii="Times New Roman" w:hAnsi="Times New Roman" w:cs="Times New Roman"/>
          <w:iCs/>
          <w:sz w:val="24"/>
          <w:szCs w:val="24"/>
        </w:rPr>
        <w:t>Om uppgiften bedöms som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 Ännu inte färdig </w:t>
      </w:r>
      <w:r w:rsidRPr="00154D17">
        <w:rPr>
          <w:rFonts w:ascii="Times New Roman" w:hAnsi="Times New Roman" w:cs="Times New Roman"/>
          <w:sz w:val="24"/>
          <w:szCs w:val="24"/>
        </w:rPr>
        <w:t xml:space="preserve">så ska komplettering lämnas in inom 2 veckor (max 2 tillfällen). Om uppgiften underkänts vid 2 tillfällen kan studenten önska byte av examinator. </w:t>
      </w:r>
    </w:p>
    <w:p w14:paraId="4C339A9B" w14:textId="13046D00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Mu</w:t>
      </w: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ntligt seminarium (2 </w:t>
      </w:r>
      <w:proofErr w:type="spellStart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hp</w:t>
      </w:r>
      <w:proofErr w:type="spellEnd"/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)</w:t>
      </w:r>
    </w:p>
    <w:p w14:paraId="274E6B14" w14:textId="389F930E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Vid varje seminarium deltar två studiegrupper (och samtliga fyra fallbeskrivningar gås igenom, se Canvas). Varje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 i fallbeskrivningarna åskådliggörs inledningsvis med en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dramatisering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, som sedan diskuteras igenom med </w:t>
      </w:r>
      <w:proofErr w:type="gramStart"/>
      <w:r w:rsidR="004A65E8">
        <w:rPr>
          <w:rFonts w:ascii="Times New Roman" w:hAnsi="Times New Roman" w:cs="Times New Roman"/>
          <w:sz w:val="24"/>
          <w:szCs w:val="24"/>
        </w:rPr>
        <w:t xml:space="preserve">övriga </w:t>
      </w:r>
      <w:r w:rsidRPr="00154D17">
        <w:rPr>
          <w:rFonts w:ascii="Times New Roman" w:hAnsi="Times New Roman" w:cs="Times New Roman"/>
          <w:sz w:val="24"/>
          <w:szCs w:val="24"/>
        </w:rPr>
        <w:t>deltagarna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på seminariet. </w:t>
      </w:r>
    </w:p>
    <w:p w14:paraId="066EA2D4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695A35" w14:textId="313E4C8B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Förbered de två dramatiseringarna i studiegruppen (gruppen träffas vid minst ett tillfälle, </w:t>
      </w:r>
      <w:proofErr w:type="gramStart"/>
      <w:r w:rsidR="00835CF4">
        <w:rPr>
          <w:rFonts w:ascii="Times New Roman" w:hAnsi="Times New Roman" w:cs="Times New Roman"/>
          <w:sz w:val="24"/>
          <w:szCs w:val="24"/>
        </w:rPr>
        <w:t xml:space="preserve">t </w:t>
      </w:r>
      <w:r w:rsidRPr="00154D17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7 april). Sätt er in i aktuell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skapa en kortare dramatisering</w:t>
      </w:r>
      <w:r w:rsidR="00AB591E">
        <w:rPr>
          <w:rFonts w:ascii="Times New Roman" w:hAnsi="Times New Roman" w:cs="Times New Roman"/>
          <w:sz w:val="24"/>
          <w:szCs w:val="24"/>
        </w:rPr>
        <w:t xml:space="preserve">, </w:t>
      </w:r>
      <w:r w:rsidRPr="00154D17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Pr="00154D17">
        <w:rPr>
          <w:rFonts w:ascii="Times New Roman" w:hAnsi="Times New Roman" w:cs="Times New Roman"/>
          <w:sz w:val="24"/>
          <w:szCs w:val="24"/>
        </w:rPr>
        <w:t>10</w:t>
      </w:r>
      <w:r w:rsidR="00835CF4">
        <w:rPr>
          <w:rFonts w:ascii="Times New Roman" w:hAnsi="Times New Roman" w:cs="Times New Roman"/>
          <w:sz w:val="24"/>
          <w:szCs w:val="24"/>
        </w:rPr>
        <w:t>-15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minuter. Det kan vara exempelvis ett SIP-möte</w:t>
      </w:r>
      <w:r w:rsidR="00AB591E">
        <w:rPr>
          <w:rFonts w:ascii="Times New Roman" w:hAnsi="Times New Roman" w:cs="Times New Roman"/>
          <w:sz w:val="24"/>
          <w:szCs w:val="24"/>
        </w:rPr>
        <w:t xml:space="preserve"> eller en akut 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, </w:t>
      </w:r>
      <w:r w:rsidR="00AB591E">
        <w:rPr>
          <w:rFonts w:ascii="Times New Roman" w:hAnsi="Times New Roman" w:cs="Times New Roman"/>
          <w:sz w:val="24"/>
          <w:szCs w:val="24"/>
        </w:rPr>
        <w:t xml:space="preserve">och </w:t>
      </w:r>
      <w:r w:rsidRPr="00154D17">
        <w:rPr>
          <w:rFonts w:ascii="Times New Roman" w:hAnsi="Times New Roman" w:cs="Times New Roman"/>
          <w:sz w:val="24"/>
          <w:szCs w:val="24"/>
        </w:rPr>
        <w:t>ni agerar</w:t>
      </w:r>
      <w:r w:rsidR="00AB591E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patient, sjuksköterska, boendestödjare, anhörig eller annat. </w:t>
      </w:r>
      <w:r w:rsidR="00DE1881">
        <w:rPr>
          <w:rFonts w:ascii="Times New Roman" w:hAnsi="Times New Roman" w:cs="Times New Roman"/>
          <w:sz w:val="24"/>
          <w:szCs w:val="24"/>
        </w:rPr>
        <w:t xml:space="preserve">Ni väljer själv vilken ’riktning’ situationen tar och </w:t>
      </w:r>
      <w:r w:rsidR="004B147A">
        <w:rPr>
          <w:rFonts w:ascii="Times New Roman" w:hAnsi="Times New Roman" w:cs="Times New Roman"/>
          <w:sz w:val="24"/>
          <w:szCs w:val="24"/>
        </w:rPr>
        <w:t xml:space="preserve">uppgifter om </w:t>
      </w:r>
      <w:r w:rsidR="00AB591E">
        <w:rPr>
          <w:rFonts w:ascii="Times New Roman" w:hAnsi="Times New Roman" w:cs="Times New Roman"/>
          <w:sz w:val="24"/>
          <w:szCs w:val="24"/>
        </w:rPr>
        <w:t xml:space="preserve">de </w:t>
      </w:r>
      <w:r w:rsidR="004B147A">
        <w:rPr>
          <w:rFonts w:ascii="Times New Roman" w:hAnsi="Times New Roman" w:cs="Times New Roman"/>
          <w:sz w:val="24"/>
          <w:szCs w:val="24"/>
        </w:rPr>
        <w:t xml:space="preserve">inblandade. </w:t>
      </w:r>
      <w:r w:rsidRPr="00154D17">
        <w:rPr>
          <w:rFonts w:ascii="Times New Roman" w:hAnsi="Times New Roman" w:cs="Times New Roman"/>
          <w:sz w:val="24"/>
          <w:szCs w:val="24"/>
        </w:rPr>
        <w:t>Försök åskådliggöra de olika personernas perspektiv; deras roll, ansvar</w:t>
      </w:r>
      <w:r w:rsidR="00AB591E">
        <w:rPr>
          <w:rFonts w:ascii="Times New Roman" w:hAnsi="Times New Roman" w:cs="Times New Roman"/>
          <w:sz w:val="24"/>
          <w:szCs w:val="24"/>
        </w:rPr>
        <w:t>, problem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D17">
        <w:rPr>
          <w:rFonts w:ascii="Times New Roman" w:hAnsi="Times New Roman" w:cs="Times New Roman"/>
          <w:sz w:val="24"/>
          <w:szCs w:val="24"/>
        </w:rPr>
        <w:t>etc</w:t>
      </w:r>
      <w:r w:rsidR="00DC5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D17">
        <w:rPr>
          <w:rFonts w:ascii="Times New Roman" w:hAnsi="Times New Roman" w:cs="Times New Roman"/>
          <w:sz w:val="24"/>
          <w:szCs w:val="24"/>
        </w:rPr>
        <w:t xml:space="preserve"> (OBS: Om du agerar en profession du inte har, så krävs naturligtvis inte detaljkunskap </w:t>
      </w:r>
      <w:r w:rsidR="00AB591E">
        <w:rPr>
          <w:rFonts w:ascii="Times New Roman" w:hAnsi="Times New Roman" w:cs="Times New Roman"/>
          <w:sz w:val="24"/>
          <w:szCs w:val="24"/>
        </w:rPr>
        <w:t>om just den</w:t>
      </w:r>
      <w:r w:rsidRPr="00154D17">
        <w:rPr>
          <w:rFonts w:ascii="Times New Roman" w:hAnsi="Times New Roman" w:cs="Times New Roman"/>
          <w:sz w:val="24"/>
          <w:szCs w:val="24"/>
        </w:rPr>
        <w:t xml:space="preserve"> yrkesrollen)</w:t>
      </w:r>
    </w:p>
    <w:p w14:paraId="2DB69020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3F28B" w14:textId="33E133F8" w:rsidR="00154D17" w:rsidRPr="00AB591E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1E">
        <w:rPr>
          <w:rFonts w:ascii="Times New Roman" w:hAnsi="Times New Roman" w:cs="Times New Roman"/>
          <w:i/>
          <w:iCs/>
          <w:sz w:val="24"/>
          <w:szCs w:val="24"/>
        </w:rPr>
        <w:t xml:space="preserve">Efter dramatiseringen - </w:t>
      </w:r>
      <w:r w:rsidR="00AB591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B591E">
        <w:rPr>
          <w:rFonts w:ascii="Times New Roman" w:hAnsi="Times New Roman" w:cs="Times New Roman"/>
          <w:i/>
          <w:iCs/>
          <w:sz w:val="24"/>
          <w:szCs w:val="24"/>
        </w:rPr>
        <w:t>ed efterföljande diskussion utifrån följande frågeställningar:</w:t>
      </w:r>
    </w:p>
    <w:p w14:paraId="2B3C8CF3" w14:textId="7237BC29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Vad är patientens </w:t>
      </w:r>
      <w:r w:rsidR="00AB591E">
        <w:rPr>
          <w:rFonts w:ascii="Times New Roman" w:hAnsi="Times New Roman" w:cs="Times New Roman"/>
          <w:sz w:val="24"/>
          <w:szCs w:val="24"/>
        </w:rPr>
        <w:t>(</w:t>
      </w:r>
      <w:r w:rsidRPr="00154D17">
        <w:rPr>
          <w:rFonts w:ascii="Times New Roman" w:hAnsi="Times New Roman" w:cs="Times New Roman"/>
          <w:sz w:val="24"/>
          <w:szCs w:val="24"/>
        </w:rPr>
        <w:t>och dess anhörigas</w:t>
      </w:r>
      <w:r w:rsidR="00AB591E">
        <w:rPr>
          <w:rFonts w:ascii="Times New Roman" w:hAnsi="Times New Roman" w:cs="Times New Roman"/>
          <w:sz w:val="24"/>
          <w:szCs w:val="24"/>
        </w:rPr>
        <w:t>)</w:t>
      </w:r>
      <w:r w:rsidRPr="00154D17">
        <w:rPr>
          <w:rFonts w:ascii="Times New Roman" w:hAnsi="Times New Roman" w:cs="Times New Roman"/>
          <w:sz w:val="24"/>
          <w:szCs w:val="24"/>
        </w:rPr>
        <w:t xml:space="preserve"> behov av stöd? </w:t>
      </w:r>
    </w:p>
    <w:p w14:paraId="4CF80092" w14:textId="76F39F6D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Vilka åtgärder, interventioner, kan bli aktuella? </w:t>
      </w:r>
    </w:p>
    <w:p w14:paraId="613AC704" w14:textId="365512DC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Hur är kvalité</w:t>
      </w:r>
      <w:r w:rsidR="00DC536B">
        <w:rPr>
          <w:rFonts w:ascii="Times New Roman" w:hAnsi="Times New Roman" w:cs="Times New Roman"/>
          <w:sz w:val="24"/>
          <w:szCs w:val="24"/>
        </w:rPr>
        <w:t>/</w:t>
      </w:r>
      <w:r w:rsidRPr="00154D17">
        <w:rPr>
          <w:rFonts w:ascii="Times New Roman" w:hAnsi="Times New Roman" w:cs="Times New Roman"/>
          <w:sz w:val="24"/>
          <w:szCs w:val="24"/>
        </w:rPr>
        <w:t>integrering av behandling och stöd mellan olika huvudmän/verksamheter?</w:t>
      </w:r>
    </w:p>
    <w:p w14:paraId="26F1C676" w14:textId="1840F8AD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</w:t>
      </w:r>
      <w:r w:rsidR="00AB591E">
        <w:rPr>
          <w:rFonts w:ascii="Times New Roman" w:hAnsi="Times New Roman" w:cs="Times New Roman"/>
          <w:sz w:val="24"/>
          <w:szCs w:val="24"/>
        </w:rPr>
        <w:t>u</w:t>
      </w:r>
      <w:r w:rsidRPr="00154D17">
        <w:rPr>
          <w:rFonts w:ascii="Times New Roman" w:hAnsi="Times New Roman" w:cs="Times New Roman"/>
          <w:sz w:val="24"/>
          <w:szCs w:val="24"/>
        </w:rPr>
        <w:t xml:space="preserve">r </w:t>
      </w:r>
      <w:r w:rsidR="00AB591E">
        <w:rPr>
          <w:rFonts w:ascii="Times New Roman" w:hAnsi="Times New Roman" w:cs="Times New Roman"/>
          <w:sz w:val="24"/>
          <w:szCs w:val="24"/>
        </w:rPr>
        <w:t xml:space="preserve">ser </w:t>
      </w:r>
      <w:r w:rsidRPr="00154D17">
        <w:rPr>
          <w:rFonts w:ascii="Times New Roman" w:hAnsi="Times New Roman" w:cs="Times New Roman"/>
          <w:sz w:val="24"/>
          <w:szCs w:val="24"/>
        </w:rPr>
        <w:t>patienten förutsättningar för jämlik vård</w:t>
      </w:r>
      <w:r w:rsidR="00AB591E">
        <w:rPr>
          <w:rFonts w:ascii="Times New Roman" w:hAnsi="Times New Roman" w:cs="Times New Roman"/>
          <w:sz w:val="24"/>
          <w:szCs w:val="24"/>
        </w:rPr>
        <w:t xml:space="preserve"> ut</w:t>
      </w:r>
      <w:r w:rsidRPr="00154D17">
        <w:rPr>
          <w:rFonts w:ascii="Times New Roman" w:hAnsi="Times New Roman" w:cs="Times New Roman"/>
          <w:sz w:val="24"/>
          <w:szCs w:val="24"/>
        </w:rPr>
        <w:t>?</w:t>
      </w:r>
    </w:p>
    <w:p w14:paraId="245766D3" w14:textId="77777777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Reflektera över den egna utvecklingen utifrån förmåga att kunna känna empati vid missbruks- och beroendetillstånd</w:t>
      </w:r>
    </w:p>
    <w:p w14:paraId="38DFB12B" w14:textId="77777777" w:rsidR="00154D17" w:rsidRPr="00154D17" w:rsidRDefault="00154D17" w:rsidP="00154D17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9C8A25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För godkänd medverkan på seminariet ska varje student/deltagare: </w:t>
      </w:r>
      <w:r w:rsidRPr="0015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6CB13E" w14:textId="77777777" w:rsidR="00154D17" w:rsidRPr="00154D17" w:rsidRDefault="00154D17" w:rsidP="00154D17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Vara aktiv i diskussionen och dramaövningen (utifrån frågeställningarna ovan)</w:t>
      </w:r>
    </w:p>
    <w:p w14:paraId="6CD85E7A" w14:textId="0A7C6200" w:rsidR="00154D17" w:rsidRPr="00154D17" w:rsidRDefault="00154D17" w:rsidP="00154D17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Hänvisa till forskning, litteratur</w:t>
      </w:r>
      <w:r w:rsidR="00AB591E">
        <w:rPr>
          <w:rFonts w:ascii="Times New Roman" w:hAnsi="Times New Roman" w:cs="Times New Roman"/>
          <w:sz w:val="24"/>
          <w:szCs w:val="24"/>
        </w:rPr>
        <w:t>, lagstiftning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andra lämp</w:t>
      </w:r>
      <w:r w:rsidR="00AB591E">
        <w:rPr>
          <w:rFonts w:ascii="Times New Roman" w:hAnsi="Times New Roman" w:cs="Times New Roman"/>
          <w:sz w:val="24"/>
          <w:szCs w:val="24"/>
        </w:rPr>
        <w:t>liga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AB591E">
        <w:rPr>
          <w:rFonts w:ascii="Times New Roman" w:hAnsi="Times New Roman" w:cs="Times New Roman"/>
          <w:sz w:val="24"/>
          <w:szCs w:val="24"/>
        </w:rPr>
        <w:t xml:space="preserve">referenser och </w:t>
      </w:r>
      <w:r w:rsidRPr="00154D17">
        <w:rPr>
          <w:rFonts w:ascii="Times New Roman" w:hAnsi="Times New Roman" w:cs="Times New Roman"/>
          <w:sz w:val="24"/>
          <w:szCs w:val="24"/>
        </w:rPr>
        <w:t xml:space="preserve">dokument </w:t>
      </w:r>
    </w:p>
    <w:p w14:paraId="6AAA5777" w14:textId="40189E7E" w:rsidR="00DF77A8" w:rsidRPr="004B147A" w:rsidRDefault="00154D17" w:rsidP="004B147A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Kunna reflektera kring sin egen utveckling, och behov av ytterligare kunskap, i relation till kursens lärandemål </w:t>
      </w:r>
    </w:p>
    <w:p w14:paraId="676F6760" w14:textId="60C86261" w:rsidR="00691E58" w:rsidRDefault="00691E58" w:rsidP="00154D17">
      <w:pPr>
        <w:spacing w:after="0" w:line="276" w:lineRule="auto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6AD98B2" w14:textId="62FA079D" w:rsidR="00691E58" w:rsidRPr="00154D17" w:rsidRDefault="00691E58" w:rsidP="00154D17">
      <w:pPr>
        <w:spacing w:after="0" w:line="276" w:lineRule="auto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WORKSHOP 1 &amp; 2 </w:t>
      </w:r>
    </w:p>
    <w:p w14:paraId="2622D68B" w14:textId="7FE249AF" w:rsidR="00691E98" w:rsidRPr="00154D17" w:rsidRDefault="00691E98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Workshops är obligatoriska moment, på plats på institutionen. Aktiv medverkan krävs. Eventuellt kan viss förberedelse krävas – se material på Canvas/Moduler/Obligatoriska moment.</w:t>
      </w:r>
      <w:r w:rsidR="004A65E8">
        <w:rPr>
          <w:rFonts w:ascii="Times New Roman" w:hAnsi="Times New Roman" w:cs="Times New Roman"/>
          <w:sz w:val="24"/>
          <w:szCs w:val="24"/>
        </w:rPr>
        <w:t xml:space="preserve"> (</w:t>
      </w:r>
      <w:r w:rsidRPr="00154D17">
        <w:rPr>
          <w:rFonts w:ascii="Times New Roman" w:hAnsi="Times New Roman" w:cs="Times New Roman"/>
          <w:sz w:val="24"/>
          <w:szCs w:val="24"/>
        </w:rPr>
        <w:t>Om missa</w:t>
      </w:r>
      <w:r w:rsidR="004B147A">
        <w:rPr>
          <w:rFonts w:ascii="Times New Roman" w:hAnsi="Times New Roman" w:cs="Times New Roman"/>
          <w:sz w:val="24"/>
          <w:szCs w:val="24"/>
        </w:rPr>
        <w:t>d workshop</w:t>
      </w:r>
      <w:r w:rsidRPr="00154D17">
        <w:rPr>
          <w:rFonts w:ascii="Times New Roman" w:hAnsi="Times New Roman" w:cs="Times New Roman"/>
          <w:sz w:val="24"/>
          <w:szCs w:val="24"/>
        </w:rPr>
        <w:t>: Läs igenom PowerPoint-bilder, och eventuellt annat material</w:t>
      </w:r>
      <w:r w:rsidR="004A65E8">
        <w:rPr>
          <w:rFonts w:ascii="Times New Roman" w:hAnsi="Times New Roman" w:cs="Times New Roman"/>
          <w:sz w:val="24"/>
          <w:szCs w:val="24"/>
        </w:rPr>
        <w:t>,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gör en egen </w:t>
      </w:r>
      <w:r w:rsidRPr="00DC536B">
        <w:rPr>
          <w:rFonts w:ascii="Times New Roman" w:hAnsi="Times New Roman" w:cs="Times New Roman"/>
          <w:sz w:val="24"/>
          <w:szCs w:val="24"/>
        </w:rPr>
        <w:t xml:space="preserve">sammanfattning om innehållet, </w:t>
      </w:r>
      <w:r w:rsidR="004A65E8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Pr="00DC536B">
        <w:rPr>
          <w:rFonts w:ascii="Times New Roman" w:hAnsi="Times New Roman" w:cs="Times New Roman"/>
          <w:sz w:val="24"/>
          <w:szCs w:val="24"/>
        </w:rPr>
        <w:t>1-2</w:t>
      </w:r>
      <w:proofErr w:type="gramEnd"/>
      <w:r w:rsidRPr="00DC536B">
        <w:rPr>
          <w:rFonts w:ascii="Times New Roman" w:hAnsi="Times New Roman" w:cs="Times New Roman"/>
          <w:sz w:val="24"/>
          <w:szCs w:val="24"/>
        </w:rPr>
        <w:t xml:space="preserve"> A4 sida. (Ladda upp på: Canvas/Uppgifter/Inlämning av missade obligatoriska moment) </w:t>
      </w:r>
    </w:p>
    <w:p w14:paraId="33F9C7EE" w14:textId="77777777" w:rsidR="0077727C" w:rsidRPr="00154D17" w:rsidRDefault="0077727C" w:rsidP="00154D17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44E4023" w14:textId="1FC06BF1" w:rsidR="00DF77A8" w:rsidRPr="00154D17" w:rsidRDefault="00DF77A8" w:rsidP="00154D17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AKADEMISKT SKRIVANDE OCH AKADEMISK INTEGRITET</w:t>
      </w:r>
    </w:p>
    <w:p w14:paraId="19D12632" w14:textId="2297AB3A" w:rsidR="00691E58" w:rsidRPr="00154D17" w:rsidRDefault="00DF77A8" w:rsidP="00154D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För att undvika plagiering ska kursens inlämningsuppgift tydligt referera/citera till använd källa. </w:t>
      </w:r>
      <w:r w:rsidRPr="00154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Universitet använder det 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>automatiskt systemet</w:t>
      </w:r>
      <w:r w:rsidRPr="00154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91E58" w:rsidRPr="00154D17">
        <w:rPr>
          <w:rFonts w:ascii="Times New Roman" w:hAnsi="Times New Roman" w:cs="Times New Roman"/>
          <w:bCs/>
          <w:i/>
          <w:color w:val="000000"/>
          <w:sz w:val="24"/>
          <w:szCs w:val="24"/>
        </w:rPr>
        <w:t>Ouriginal</w:t>
      </w:r>
      <w:proofErr w:type="spellEnd"/>
      <w:r w:rsidRPr="00154D1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i Canvas, för att identifiera plagiering, och kontrollerar inskickade arbeten mot internet, förlagsmaterial och tidigare studentmaterial. </w:t>
      </w:r>
    </w:p>
    <w:p w14:paraId="16A49635" w14:textId="38A9E79E" w:rsidR="009C48AF" w:rsidRPr="004B147A" w:rsidRDefault="00DF77A8" w:rsidP="00154D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4D17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43233B88" w14:textId="77777777" w:rsidR="009C48AF" w:rsidRPr="00154D17" w:rsidRDefault="009C48AF" w:rsidP="00154D17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KURSUTVÄRDERING </w:t>
      </w:r>
    </w:p>
    <w:p w14:paraId="39AFA6CD" w14:textId="6A27EFA3" w:rsidR="009C48AF" w:rsidRPr="00154D17" w:rsidRDefault="009C48AF" w:rsidP="00154D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D17">
        <w:rPr>
          <w:rFonts w:ascii="Times New Roman" w:hAnsi="Times New Roman" w:cs="Times New Roman"/>
          <w:color w:val="000000"/>
          <w:sz w:val="24"/>
          <w:szCs w:val="24"/>
        </w:rPr>
        <w:t>Vid slutet av terminen ska kursutvärderingen fyllas i (se Canvas</w:t>
      </w:r>
      <w:r w:rsidR="00691E58" w:rsidRPr="00154D17">
        <w:rPr>
          <w:rFonts w:ascii="Times New Roman" w:hAnsi="Times New Roman" w:cs="Times New Roman"/>
          <w:color w:val="000000"/>
          <w:sz w:val="24"/>
          <w:szCs w:val="24"/>
        </w:rPr>
        <w:t>/Moduler/Kursutvärdering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bookmarkEnd w:id="1"/>
    <w:sectPr w:rsidR="009C48AF" w:rsidRPr="00154D17" w:rsidSect="00A165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47E3" w14:textId="77777777" w:rsidR="00141142" w:rsidRDefault="00141142">
      <w:pPr>
        <w:spacing w:after="0" w:line="240" w:lineRule="auto"/>
      </w:pPr>
      <w:r>
        <w:separator/>
      </w:r>
    </w:p>
  </w:endnote>
  <w:endnote w:type="continuationSeparator" w:id="0">
    <w:p w14:paraId="20C99999" w14:textId="77777777" w:rsidR="00141142" w:rsidRDefault="001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180391"/>
      <w:docPartObj>
        <w:docPartGallery w:val="Page Numbers (Bottom of Page)"/>
        <w:docPartUnique/>
      </w:docPartObj>
    </w:sdtPr>
    <w:sdtEndPr/>
    <w:sdtContent>
      <w:p w14:paraId="33709DE5" w14:textId="464E78AB" w:rsidR="00141142" w:rsidRDefault="001411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B0">
          <w:rPr>
            <w:noProof/>
          </w:rPr>
          <w:t>3</w:t>
        </w:r>
        <w:r>
          <w:fldChar w:fldCharType="end"/>
        </w:r>
      </w:p>
    </w:sdtContent>
  </w:sdt>
  <w:p w14:paraId="52F70A53" w14:textId="1D73B9D0" w:rsidR="00141142" w:rsidRPr="001F6A12" w:rsidRDefault="00141142" w:rsidP="005479AF">
    <w:pPr>
      <w:spacing w:after="0" w:line="240" w:lineRule="auto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9179" w14:textId="77777777" w:rsidR="00141142" w:rsidRDefault="00141142">
      <w:pPr>
        <w:spacing w:after="0" w:line="240" w:lineRule="auto"/>
      </w:pPr>
      <w:r>
        <w:separator/>
      </w:r>
    </w:p>
  </w:footnote>
  <w:footnote w:type="continuationSeparator" w:id="0">
    <w:p w14:paraId="43112054" w14:textId="77777777" w:rsidR="00141142" w:rsidRDefault="0014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A0"/>
    <w:multiLevelType w:val="hybridMultilevel"/>
    <w:tmpl w:val="CAB646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ED2"/>
    <w:multiLevelType w:val="hybridMultilevel"/>
    <w:tmpl w:val="A6E0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70C"/>
    <w:multiLevelType w:val="hybridMultilevel"/>
    <w:tmpl w:val="03F63678"/>
    <w:lvl w:ilvl="0" w:tplc="D78EE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E81"/>
    <w:multiLevelType w:val="multilevel"/>
    <w:tmpl w:val="47D64DC6"/>
    <w:lvl w:ilvl="0">
      <w:start w:val="1"/>
      <w:numFmt w:val="bullet"/>
      <w:pStyle w:val="Lista-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4" w15:restartNumberingAfterBreak="0">
    <w:nsid w:val="12FC0300"/>
    <w:multiLevelType w:val="hybridMultilevel"/>
    <w:tmpl w:val="66A2B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5D3"/>
    <w:multiLevelType w:val="hybridMultilevel"/>
    <w:tmpl w:val="FAEC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2ACE"/>
    <w:multiLevelType w:val="hybridMultilevel"/>
    <w:tmpl w:val="ABD6A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9B7"/>
    <w:multiLevelType w:val="hybridMultilevel"/>
    <w:tmpl w:val="7C7ABA6E"/>
    <w:lvl w:ilvl="0" w:tplc="CD82702A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2D85"/>
    <w:multiLevelType w:val="hybridMultilevel"/>
    <w:tmpl w:val="1284C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39EB"/>
    <w:multiLevelType w:val="hybridMultilevel"/>
    <w:tmpl w:val="1FFC9268"/>
    <w:lvl w:ilvl="0" w:tplc="499E809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55B4"/>
    <w:multiLevelType w:val="hybridMultilevel"/>
    <w:tmpl w:val="59523ABC"/>
    <w:lvl w:ilvl="0" w:tplc="C1A67296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221C"/>
    <w:multiLevelType w:val="hybridMultilevel"/>
    <w:tmpl w:val="47666568"/>
    <w:lvl w:ilvl="0" w:tplc="86D4F1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5710"/>
    <w:multiLevelType w:val="hybridMultilevel"/>
    <w:tmpl w:val="8EA00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05801"/>
    <w:multiLevelType w:val="hybridMultilevel"/>
    <w:tmpl w:val="7174C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4479"/>
    <w:multiLevelType w:val="hybridMultilevel"/>
    <w:tmpl w:val="988E16E0"/>
    <w:lvl w:ilvl="0" w:tplc="FD16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399D"/>
    <w:multiLevelType w:val="hybridMultilevel"/>
    <w:tmpl w:val="12E06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5F68"/>
    <w:multiLevelType w:val="hybridMultilevel"/>
    <w:tmpl w:val="D360B2A6"/>
    <w:lvl w:ilvl="0" w:tplc="303233C8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4264"/>
    <w:multiLevelType w:val="hybridMultilevel"/>
    <w:tmpl w:val="EC54F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205"/>
    <w:multiLevelType w:val="multilevel"/>
    <w:tmpl w:val="D0E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F1E8F"/>
    <w:multiLevelType w:val="hybridMultilevel"/>
    <w:tmpl w:val="3A58D29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1F"/>
    <w:rsid w:val="000018CB"/>
    <w:rsid w:val="00003427"/>
    <w:rsid w:val="00004F50"/>
    <w:rsid w:val="0000501F"/>
    <w:rsid w:val="00007AAB"/>
    <w:rsid w:val="0001070F"/>
    <w:rsid w:val="00010FE3"/>
    <w:rsid w:val="00022E93"/>
    <w:rsid w:val="0002326E"/>
    <w:rsid w:val="000257D8"/>
    <w:rsid w:val="00033A05"/>
    <w:rsid w:val="00034DD1"/>
    <w:rsid w:val="0003618E"/>
    <w:rsid w:val="00036AE4"/>
    <w:rsid w:val="00036B91"/>
    <w:rsid w:val="00036C9B"/>
    <w:rsid w:val="00044F4C"/>
    <w:rsid w:val="00047F21"/>
    <w:rsid w:val="00052058"/>
    <w:rsid w:val="000559C8"/>
    <w:rsid w:val="0006147B"/>
    <w:rsid w:val="000639B7"/>
    <w:rsid w:val="0006506A"/>
    <w:rsid w:val="00066E0D"/>
    <w:rsid w:val="00067F00"/>
    <w:rsid w:val="000744E1"/>
    <w:rsid w:val="000853F2"/>
    <w:rsid w:val="00090060"/>
    <w:rsid w:val="000910F1"/>
    <w:rsid w:val="000912BB"/>
    <w:rsid w:val="00091F44"/>
    <w:rsid w:val="0009448D"/>
    <w:rsid w:val="00094968"/>
    <w:rsid w:val="00097A80"/>
    <w:rsid w:val="000A009C"/>
    <w:rsid w:val="000A6B62"/>
    <w:rsid w:val="000B48BC"/>
    <w:rsid w:val="000B6FCD"/>
    <w:rsid w:val="000C2275"/>
    <w:rsid w:val="000C7348"/>
    <w:rsid w:val="000C7727"/>
    <w:rsid w:val="000C7CF7"/>
    <w:rsid w:val="000D1CCA"/>
    <w:rsid w:val="000D2F69"/>
    <w:rsid w:val="000D3122"/>
    <w:rsid w:val="000D36D5"/>
    <w:rsid w:val="000E1DEA"/>
    <w:rsid w:val="000E5315"/>
    <w:rsid w:val="000F0BBD"/>
    <w:rsid w:val="000F6DFA"/>
    <w:rsid w:val="000F7B98"/>
    <w:rsid w:val="0010254D"/>
    <w:rsid w:val="00120BFE"/>
    <w:rsid w:val="0012184C"/>
    <w:rsid w:val="00125ADA"/>
    <w:rsid w:val="001315CC"/>
    <w:rsid w:val="001317F2"/>
    <w:rsid w:val="0013247C"/>
    <w:rsid w:val="00141142"/>
    <w:rsid w:val="00143B8C"/>
    <w:rsid w:val="00152CBE"/>
    <w:rsid w:val="001530DE"/>
    <w:rsid w:val="001535EF"/>
    <w:rsid w:val="00154D17"/>
    <w:rsid w:val="00156F50"/>
    <w:rsid w:val="00160513"/>
    <w:rsid w:val="0017405E"/>
    <w:rsid w:val="0017528E"/>
    <w:rsid w:val="001846C1"/>
    <w:rsid w:val="001860A5"/>
    <w:rsid w:val="001872AC"/>
    <w:rsid w:val="00195231"/>
    <w:rsid w:val="00195358"/>
    <w:rsid w:val="00195929"/>
    <w:rsid w:val="00195B4A"/>
    <w:rsid w:val="001A157F"/>
    <w:rsid w:val="001A697F"/>
    <w:rsid w:val="001A7D7D"/>
    <w:rsid w:val="001B52F3"/>
    <w:rsid w:val="001B7F59"/>
    <w:rsid w:val="001C33A7"/>
    <w:rsid w:val="001D1E68"/>
    <w:rsid w:val="001D2F86"/>
    <w:rsid w:val="001D31C0"/>
    <w:rsid w:val="001D7F8E"/>
    <w:rsid w:val="001E2316"/>
    <w:rsid w:val="001E699F"/>
    <w:rsid w:val="001E7AB9"/>
    <w:rsid w:val="001F3A2E"/>
    <w:rsid w:val="001F528C"/>
    <w:rsid w:val="001F6A12"/>
    <w:rsid w:val="00202927"/>
    <w:rsid w:val="00207587"/>
    <w:rsid w:val="002107CA"/>
    <w:rsid w:val="0021162A"/>
    <w:rsid w:val="002132B1"/>
    <w:rsid w:val="0022643E"/>
    <w:rsid w:val="00232E78"/>
    <w:rsid w:val="00243847"/>
    <w:rsid w:val="0024392E"/>
    <w:rsid w:val="00246ACC"/>
    <w:rsid w:val="00257C80"/>
    <w:rsid w:val="00260668"/>
    <w:rsid w:val="00261C37"/>
    <w:rsid w:val="00262DEE"/>
    <w:rsid w:val="00265B47"/>
    <w:rsid w:val="002915AA"/>
    <w:rsid w:val="00291AB6"/>
    <w:rsid w:val="00295916"/>
    <w:rsid w:val="002976A6"/>
    <w:rsid w:val="002A69E7"/>
    <w:rsid w:val="002B0647"/>
    <w:rsid w:val="002B366A"/>
    <w:rsid w:val="002C04F2"/>
    <w:rsid w:val="002C248A"/>
    <w:rsid w:val="002D34AE"/>
    <w:rsid w:val="002F1CFB"/>
    <w:rsid w:val="002F246F"/>
    <w:rsid w:val="0030142B"/>
    <w:rsid w:val="0030388A"/>
    <w:rsid w:val="00303C84"/>
    <w:rsid w:val="0030540F"/>
    <w:rsid w:val="003079DD"/>
    <w:rsid w:val="00310E21"/>
    <w:rsid w:val="00311E2A"/>
    <w:rsid w:val="00312008"/>
    <w:rsid w:val="00313578"/>
    <w:rsid w:val="003157C9"/>
    <w:rsid w:val="00315DC0"/>
    <w:rsid w:val="00316270"/>
    <w:rsid w:val="00317CCD"/>
    <w:rsid w:val="00324709"/>
    <w:rsid w:val="00326EC9"/>
    <w:rsid w:val="003303AB"/>
    <w:rsid w:val="0033208C"/>
    <w:rsid w:val="00333374"/>
    <w:rsid w:val="00334389"/>
    <w:rsid w:val="00344F20"/>
    <w:rsid w:val="0035015D"/>
    <w:rsid w:val="00363472"/>
    <w:rsid w:val="00366130"/>
    <w:rsid w:val="00367BB5"/>
    <w:rsid w:val="00370430"/>
    <w:rsid w:val="00371F3C"/>
    <w:rsid w:val="003740D1"/>
    <w:rsid w:val="00375A2A"/>
    <w:rsid w:val="00375A7C"/>
    <w:rsid w:val="00375BD1"/>
    <w:rsid w:val="00376CBD"/>
    <w:rsid w:val="0038176B"/>
    <w:rsid w:val="00382FA7"/>
    <w:rsid w:val="0039231F"/>
    <w:rsid w:val="00394BE8"/>
    <w:rsid w:val="003A0927"/>
    <w:rsid w:val="003A2DC1"/>
    <w:rsid w:val="003A6021"/>
    <w:rsid w:val="003B0473"/>
    <w:rsid w:val="003C148E"/>
    <w:rsid w:val="003C2D11"/>
    <w:rsid w:val="003C5C67"/>
    <w:rsid w:val="003C7140"/>
    <w:rsid w:val="003D01B2"/>
    <w:rsid w:val="003D558F"/>
    <w:rsid w:val="003E16D7"/>
    <w:rsid w:val="003E6FD0"/>
    <w:rsid w:val="003F7775"/>
    <w:rsid w:val="003F79D1"/>
    <w:rsid w:val="00402CB2"/>
    <w:rsid w:val="004119FD"/>
    <w:rsid w:val="004150BE"/>
    <w:rsid w:val="00442610"/>
    <w:rsid w:val="004446AB"/>
    <w:rsid w:val="00445DB6"/>
    <w:rsid w:val="0044639A"/>
    <w:rsid w:val="00446849"/>
    <w:rsid w:val="004526BA"/>
    <w:rsid w:val="00452EAF"/>
    <w:rsid w:val="00460B46"/>
    <w:rsid w:val="00466B2D"/>
    <w:rsid w:val="0047339F"/>
    <w:rsid w:val="00474DC2"/>
    <w:rsid w:val="00476926"/>
    <w:rsid w:val="00480CAE"/>
    <w:rsid w:val="00483C07"/>
    <w:rsid w:val="00483FDF"/>
    <w:rsid w:val="004865DE"/>
    <w:rsid w:val="0049464C"/>
    <w:rsid w:val="004A523D"/>
    <w:rsid w:val="004A65E8"/>
    <w:rsid w:val="004B147A"/>
    <w:rsid w:val="004B34AB"/>
    <w:rsid w:val="004B47B2"/>
    <w:rsid w:val="004C660B"/>
    <w:rsid w:val="004D3414"/>
    <w:rsid w:val="004D6EEC"/>
    <w:rsid w:val="004E21AC"/>
    <w:rsid w:val="004E527A"/>
    <w:rsid w:val="004F086F"/>
    <w:rsid w:val="004F67A5"/>
    <w:rsid w:val="0050021B"/>
    <w:rsid w:val="00500246"/>
    <w:rsid w:val="00501EB6"/>
    <w:rsid w:val="00501FEC"/>
    <w:rsid w:val="00504CBC"/>
    <w:rsid w:val="005051A8"/>
    <w:rsid w:val="005110D0"/>
    <w:rsid w:val="00516A43"/>
    <w:rsid w:val="00516F5C"/>
    <w:rsid w:val="005218DF"/>
    <w:rsid w:val="00527BDE"/>
    <w:rsid w:val="00533EBC"/>
    <w:rsid w:val="005429BA"/>
    <w:rsid w:val="00543BA1"/>
    <w:rsid w:val="00544E9A"/>
    <w:rsid w:val="005479AF"/>
    <w:rsid w:val="00550C1A"/>
    <w:rsid w:val="0055129D"/>
    <w:rsid w:val="00551D50"/>
    <w:rsid w:val="005539E4"/>
    <w:rsid w:val="00555F51"/>
    <w:rsid w:val="005637AE"/>
    <w:rsid w:val="005648AE"/>
    <w:rsid w:val="0056526C"/>
    <w:rsid w:val="005676B6"/>
    <w:rsid w:val="00574459"/>
    <w:rsid w:val="0057498C"/>
    <w:rsid w:val="00575657"/>
    <w:rsid w:val="00575875"/>
    <w:rsid w:val="00581D09"/>
    <w:rsid w:val="00581D54"/>
    <w:rsid w:val="0058505B"/>
    <w:rsid w:val="00590BCF"/>
    <w:rsid w:val="00592225"/>
    <w:rsid w:val="00595BF3"/>
    <w:rsid w:val="00596AB6"/>
    <w:rsid w:val="005970DB"/>
    <w:rsid w:val="00597685"/>
    <w:rsid w:val="005A0B0E"/>
    <w:rsid w:val="005C1644"/>
    <w:rsid w:val="005C437D"/>
    <w:rsid w:val="005C73CF"/>
    <w:rsid w:val="005D278F"/>
    <w:rsid w:val="005D7CAB"/>
    <w:rsid w:val="005E16BE"/>
    <w:rsid w:val="005E60A0"/>
    <w:rsid w:val="005E6C12"/>
    <w:rsid w:val="005E78D7"/>
    <w:rsid w:val="005F1465"/>
    <w:rsid w:val="005F3229"/>
    <w:rsid w:val="00604890"/>
    <w:rsid w:val="0060635D"/>
    <w:rsid w:val="00607ADB"/>
    <w:rsid w:val="0062100B"/>
    <w:rsid w:val="00621C4E"/>
    <w:rsid w:val="00623A6D"/>
    <w:rsid w:val="0062764D"/>
    <w:rsid w:val="00627B9C"/>
    <w:rsid w:val="00631518"/>
    <w:rsid w:val="006318DF"/>
    <w:rsid w:val="00640E08"/>
    <w:rsid w:val="006432EE"/>
    <w:rsid w:val="00650A39"/>
    <w:rsid w:val="00653571"/>
    <w:rsid w:val="006544B3"/>
    <w:rsid w:val="0065586E"/>
    <w:rsid w:val="00657350"/>
    <w:rsid w:val="0066507B"/>
    <w:rsid w:val="00666B8F"/>
    <w:rsid w:val="00682BC1"/>
    <w:rsid w:val="00686A46"/>
    <w:rsid w:val="00691E58"/>
    <w:rsid w:val="00691E98"/>
    <w:rsid w:val="00692321"/>
    <w:rsid w:val="00692EF7"/>
    <w:rsid w:val="006A0FB0"/>
    <w:rsid w:val="006A135E"/>
    <w:rsid w:val="006A3FF3"/>
    <w:rsid w:val="006A63A1"/>
    <w:rsid w:val="006A7263"/>
    <w:rsid w:val="006B5C5E"/>
    <w:rsid w:val="006B5C96"/>
    <w:rsid w:val="006B66A1"/>
    <w:rsid w:val="006C0E84"/>
    <w:rsid w:val="006C679B"/>
    <w:rsid w:val="006D42D4"/>
    <w:rsid w:val="006F3CC3"/>
    <w:rsid w:val="006F4DC5"/>
    <w:rsid w:val="00702E1C"/>
    <w:rsid w:val="00704BA1"/>
    <w:rsid w:val="007124E7"/>
    <w:rsid w:val="00713BDF"/>
    <w:rsid w:val="00723A19"/>
    <w:rsid w:val="0072627F"/>
    <w:rsid w:val="00727EE7"/>
    <w:rsid w:val="0073224A"/>
    <w:rsid w:val="00736562"/>
    <w:rsid w:val="0073685D"/>
    <w:rsid w:val="00740B98"/>
    <w:rsid w:val="00746978"/>
    <w:rsid w:val="007514A4"/>
    <w:rsid w:val="007520C7"/>
    <w:rsid w:val="00752D5C"/>
    <w:rsid w:val="0075419C"/>
    <w:rsid w:val="00754408"/>
    <w:rsid w:val="00762998"/>
    <w:rsid w:val="0076731D"/>
    <w:rsid w:val="00767885"/>
    <w:rsid w:val="00772BB2"/>
    <w:rsid w:val="0077727C"/>
    <w:rsid w:val="007805F9"/>
    <w:rsid w:val="00782713"/>
    <w:rsid w:val="00784090"/>
    <w:rsid w:val="00785A36"/>
    <w:rsid w:val="00790A19"/>
    <w:rsid w:val="00790CED"/>
    <w:rsid w:val="00793D19"/>
    <w:rsid w:val="0079561C"/>
    <w:rsid w:val="007A3F51"/>
    <w:rsid w:val="007A4625"/>
    <w:rsid w:val="007A544D"/>
    <w:rsid w:val="007B2126"/>
    <w:rsid w:val="007B234A"/>
    <w:rsid w:val="007B252A"/>
    <w:rsid w:val="007C55A0"/>
    <w:rsid w:val="007D1E04"/>
    <w:rsid w:val="007E085C"/>
    <w:rsid w:val="007E0BC1"/>
    <w:rsid w:val="007E4F01"/>
    <w:rsid w:val="007E626B"/>
    <w:rsid w:val="007F0848"/>
    <w:rsid w:val="007F19C7"/>
    <w:rsid w:val="007F1F4F"/>
    <w:rsid w:val="007F4695"/>
    <w:rsid w:val="007F7BB1"/>
    <w:rsid w:val="008063B3"/>
    <w:rsid w:val="00810ACF"/>
    <w:rsid w:val="00815338"/>
    <w:rsid w:val="008215A6"/>
    <w:rsid w:val="00827DD1"/>
    <w:rsid w:val="0083049F"/>
    <w:rsid w:val="00835CF4"/>
    <w:rsid w:val="008374AC"/>
    <w:rsid w:val="008422AC"/>
    <w:rsid w:val="008439B3"/>
    <w:rsid w:val="00852B42"/>
    <w:rsid w:val="00853B99"/>
    <w:rsid w:val="00863D9C"/>
    <w:rsid w:val="00867782"/>
    <w:rsid w:val="0087006A"/>
    <w:rsid w:val="008747F5"/>
    <w:rsid w:val="008848FC"/>
    <w:rsid w:val="00886BD0"/>
    <w:rsid w:val="0089480B"/>
    <w:rsid w:val="00895089"/>
    <w:rsid w:val="008A51B1"/>
    <w:rsid w:val="008B083A"/>
    <w:rsid w:val="008B585C"/>
    <w:rsid w:val="008B69EC"/>
    <w:rsid w:val="008C3C42"/>
    <w:rsid w:val="008D5F00"/>
    <w:rsid w:val="008E0BE5"/>
    <w:rsid w:val="008E1EED"/>
    <w:rsid w:val="008E1FBF"/>
    <w:rsid w:val="008F07A0"/>
    <w:rsid w:val="008F4857"/>
    <w:rsid w:val="008F5B7D"/>
    <w:rsid w:val="0090094A"/>
    <w:rsid w:val="0090759C"/>
    <w:rsid w:val="0091282F"/>
    <w:rsid w:val="00913B62"/>
    <w:rsid w:val="00917E55"/>
    <w:rsid w:val="00920FB1"/>
    <w:rsid w:val="00932CF0"/>
    <w:rsid w:val="009335B7"/>
    <w:rsid w:val="009507ED"/>
    <w:rsid w:val="00950D7F"/>
    <w:rsid w:val="009669FA"/>
    <w:rsid w:val="00974293"/>
    <w:rsid w:val="009809A9"/>
    <w:rsid w:val="00981A04"/>
    <w:rsid w:val="0099114C"/>
    <w:rsid w:val="009A066E"/>
    <w:rsid w:val="009A68C6"/>
    <w:rsid w:val="009B1C66"/>
    <w:rsid w:val="009C0909"/>
    <w:rsid w:val="009C40E8"/>
    <w:rsid w:val="009C48AF"/>
    <w:rsid w:val="009C7825"/>
    <w:rsid w:val="009D1B21"/>
    <w:rsid w:val="009D43BE"/>
    <w:rsid w:val="009D6B32"/>
    <w:rsid w:val="009D7E07"/>
    <w:rsid w:val="009E0A56"/>
    <w:rsid w:val="009E3347"/>
    <w:rsid w:val="009E34F8"/>
    <w:rsid w:val="009E38A2"/>
    <w:rsid w:val="009E4BF5"/>
    <w:rsid w:val="009E6546"/>
    <w:rsid w:val="00A005F3"/>
    <w:rsid w:val="00A017F0"/>
    <w:rsid w:val="00A058BB"/>
    <w:rsid w:val="00A07591"/>
    <w:rsid w:val="00A163A2"/>
    <w:rsid w:val="00A16506"/>
    <w:rsid w:val="00A31459"/>
    <w:rsid w:val="00A353D4"/>
    <w:rsid w:val="00A42817"/>
    <w:rsid w:val="00A4302F"/>
    <w:rsid w:val="00A57EDD"/>
    <w:rsid w:val="00A670D8"/>
    <w:rsid w:val="00A700A4"/>
    <w:rsid w:val="00A70AFF"/>
    <w:rsid w:val="00A81F8A"/>
    <w:rsid w:val="00A837DF"/>
    <w:rsid w:val="00A85C20"/>
    <w:rsid w:val="00A86E8E"/>
    <w:rsid w:val="00A91F74"/>
    <w:rsid w:val="00A95B7D"/>
    <w:rsid w:val="00AA126A"/>
    <w:rsid w:val="00AB2625"/>
    <w:rsid w:val="00AB2D2D"/>
    <w:rsid w:val="00AB591E"/>
    <w:rsid w:val="00AB5EFC"/>
    <w:rsid w:val="00AB6DED"/>
    <w:rsid w:val="00AC178C"/>
    <w:rsid w:val="00AD77F3"/>
    <w:rsid w:val="00AE256D"/>
    <w:rsid w:val="00AF02E7"/>
    <w:rsid w:val="00AF5072"/>
    <w:rsid w:val="00B03824"/>
    <w:rsid w:val="00B1062E"/>
    <w:rsid w:val="00B1456F"/>
    <w:rsid w:val="00B14573"/>
    <w:rsid w:val="00B31FDA"/>
    <w:rsid w:val="00B32027"/>
    <w:rsid w:val="00B40BB0"/>
    <w:rsid w:val="00B4646A"/>
    <w:rsid w:val="00B471C7"/>
    <w:rsid w:val="00B61708"/>
    <w:rsid w:val="00B62FD1"/>
    <w:rsid w:val="00B70BCB"/>
    <w:rsid w:val="00B7315D"/>
    <w:rsid w:val="00B73F34"/>
    <w:rsid w:val="00B743A7"/>
    <w:rsid w:val="00B75253"/>
    <w:rsid w:val="00B75E5B"/>
    <w:rsid w:val="00B76629"/>
    <w:rsid w:val="00B76FC6"/>
    <w:rsid w:val="00B846D3"/>
    <w:rsid w:val="00B849BE"/>
    <w:rsid w:val="00B85A0D"/>
    <w:rsid w:val="00B86EC6"/>
    <w:rsid w:val="00B90B51"/>
    <w:rsid w:val="00B92395"/>
    <w:rsid w:val="00B95485"/>
    <w:rsid w:val="00B97CB3"/>
    <w:rsid w:val="00BA2684"/>
    <w:rsid w:val="00BB2A9F"/>
    <w:rsid w:val="00BB4B9F"/>
    <w:rsid w:val="00BB6F02"/>
    <w:rsid w:val="00BD6B25"/>
    <w:rsid w:val="00BE66DE"/>
    <w:rsid w:val="00BE7C36"/>
    <w:rsid w:val="00BF5E81"/>
    <w:rsid w:val="00C00F52"/>
    <w:rsid w:val="00C020E8"/>
    <w:rsid w:val="00C03135"/>
    <w:rsid w:val="00C03C7E"/>
    <w:rsid w:val="00C06B51"/>
    <w:rsid w:val="00C07F9E"/>
    <w:rsid w:val="00C158F0"/>
    <w:rsid w:val="00C2639D"/>
    <w:rsid w:val="00C26CC9"/>
    <w:rsid w:val="00C3113E"/>
    <w:rsid w:val="00C479E4"/>
    <w:rsid w:val="00C51307"/>
    <w:rsid w:val="00C5689C"/>
    <w:rsid w:val="00C60DCA"/>
    <w:rsid w:val="00C6175A"/>
    <w:rsid w:val="00C63319"/>
    <w:rsid w:val="00C67500"/>
    <w:rsid w:val="00C74431"/>
    <w:rsid w:val="00C751E8"/>
    <w:rsid w:val="00C75543"/>
    <w:rsid w:val="00C770AC"/>
    <w:rsid w:val="00C832AD"/>
    <w:rsid w:val="00C86AEA"/>
    <w:rsid w:val="00C94078"/>
    <w:rsid w:val="00C95366"/>
    <w:rsid w:val="00CA69CC"/>
    <w:rsid w:val="00CB016E"/>
    <w:rsid w:val="00CB3EE4"/>
    <w:rsid w:val="00CB4BFD"/>
    <w:rsid w:val="00CC017D"/>
    <w:rsid w:val="00CC02A3"/>
    <w:rsid w:val="00CC0C82"/>
    <w:rsid w:val="00CC46EB"/>
    <w:rsid w:val="00CD03F4"/>
    <w:rsid w:val="00CD464E"/>
    <w:rsid w:val="00CE4F55"/>
    <w:rsid w:val="00CF1ACC"/>
    <w:rsid w:val="00D01627"/>
    <w:rsid w:val="00D02F64"/>
    <w:rsid w:val="00D04ED0"/>
    <w:rsid w:val="00D05BDC"/>
    <w:rsid w:val="00D06618"/>
    <w:rsid w:val="00D071FA"/>
    <w:rsid w:val="00D12AF7"/>
    <w:rsid w:val="00D12BD3"/>
    <w:rsid w:val="00D13207"/>
    <w:rsid w:val="00D20232"/>
    <w:rsid w:val="00D20738"/>
    <w:rsid w:val="00D20B00"/>
    <w:rsid w:val="00D22F3D"/>
    <w:rsid w:val="00D261BF"/>
    <w:rsid w:val="00D37A36"/>
    <w:rsid w:val="00D408B8"/>
    <w:rsid w:val="00D442EC"/>
    <w:rsid w:val="00D50693"/>
    <w:rsid w:val="00D506A7"/>
    <w:rsid w:val="00D541E3"/>
    <w:rsid w:val="00D57D32"/>
    <w:rsid w:val="00D617C9"/>
    <w:rsid w:val="00D61810"/>
    <w:rsid w:val="00D700C5"/>
    <w:rsid w:val="00D750B0"/>
    <w:rsid w:val="00D75E5C"/>
    <w:rsid w:val="00D77260"/>
    <w:rsid w:val="00D82C0C"/>
    <w:rsid w:val="00D82E1F"/>
    <w:rsid w:val="00D846F9"/>
    <w:rsid w:val="00D8660D"/>
    <w:rsid w:val="00D87839"/>
    <w:rsid w:val="00D87DFD"/>
    <w:rsid w:val="00D94D34"/>
    <w:rsid w:val="00D955A6"/>
    <w:rsid w:val="00D95667"/>
    <w:rsid w:val="00DA499B"/>
    <w:rsid w:val="00DA6E2E"/>
    <w:rsid w:val="00DB3CF6"/>
    <w:rsid w:val="00DC1E84"/>
    <w:rsid w:val="00DC4B62"/>
    <w:rsid w:val="00DC536B"/>
    <w:rsid w:val="00DC6083"/>
    <w:rsid w:val="00DD239F"/>
    <w:rsid w:val="00DE1881"/>
    <w:rsid w:val="00DF3CE4"/>
    <w:rsid w:val="00DF4A26"/>
    <w:rsid w:val="00DF4A36"/>
    <w:rsid w:val="00DF4D70"/>
    <w:rsid w:val="00DF5B00"/>
    <w:rsid w:val="00DF77A8"/>
    <w:rsid w:val="00E06F7D"/>
    <w:rsid w:val="00E1255D"/>
    <w:rsid w:val="00E36875"/>
    <w:rsid w:val="00E40426"/>
    <w:rsid w:val="00E4178F"/>
    <w:rsid w:val="00E5303A"/>
    <w:rsid w:val="00E563E9"/>
    <w:rsid w:val="00E614A4"/>
    <w:rsid w:val="00E64802"/>
    <w:rsid w:val="00E65B6F"/>
    <w:rsid w:val="00E72C70"/>
    <w:rsid w:val="00E75280"/>
    <w:rsid w:val="00E75B0B"/>
    <w:rsid w:val="00E76288"/>
    <w:rsid w:val="00E775BC"/>
    <w:rsid w:val="00E93828"/>
    <w:rsid w:val="00E955C6"/>
    <w:rsid w:val="00EA426B"/>
    <w:rsid w:val="00EA4747"/>
    <w:rsid w:val="00EA6B0B"/>
    <w:rsid w:val="00EB5F69"/>
    <w:rsid w:val="00EB6C87"/>
    <w:rsid w:val="00EC14D2"/>
    <w:rsid w:val="00EC4507"/>
    <w:rsid w:val="00EC6D73"/>
    <w:rsid w:val="00ED09CF"/>
    <w:rsid w:val="00EE5606"/>
    <w:rsid w:val="00EF5934"/>
    <w:rsid w:val="00F020B5"/>
    <w:rsid w:val="00F0516B"/>
    <w:rsid w:val="00F13991"/>
    <w:rsid w:val="00F155BA"/>
    <w:rsid w:val="00F17DB6"/>
    <w:rsid w:val="00F20064"/>
    <w:rsid w:val="00F2117B"/>
    <w:rsid w:val="00F21B55"/>
    <w:rsid w:val="00F24DC5"/>
    <w:rsid w:val="00F273B1"/>
    <w:rsid w:val="00F30286"/>
    <w:rsid w:val="00F41396"/>
    <w:rsid w:val="00F43AF0"/>
    <w:rsid w:val="00F47BBE"/>
    <w:rsid w:val="00F52818"/>
    <w:rsid w:val="00F53DAA"/>
    <w:rsid w:val="00F56439"/>
    <w:rsid w:val="00F57420"/>
    <w:rsid w:val="00F66AF4"/>
    <w:rsid w:val="00F71FA6"/>
    <w:rsid w:val="00F75F6B"/>
    <w:rsid w:val="00F81ADB"/>
    <w:rsid w:val="00F83177"/>
    <w:rsid w:val="00F90E85"/>
    <w:rsid w:val="00F93CBC"/>
    <w:rsid w:val="00F96CCC"/>
    <w:rsid w:val="00FA0FDA"/>
    <w:rsid w:val="00FB388A"/>
    <w:rsid w:val="00FB4F1E"/>
    <w:rsid w:val="00FB63FE"/>
    <w:rsid w:val="00FC1A67"/>
    <w:rsid w:val="00FC393F"/>
    <w:rsid w:val="00FC4E32"/>
    <w:rsid w:val="00FC6745"/>
    <w:rsid w:val="00FC6873"/>
    <w:rsid w:val="00FD140E"/>
    <w:rsid w:val="00FD4F01"/>
    <w:rsid w:val="00FD5097"/>
    <w:rsid w:val="00FD6065"/>
    <w:rsid w:val="00FD6B8B"/>
    <w:rsid w:val="00FE11F9"/>
    <w:rsid w:val="00FE2BA2"/>
    <w:rsid w:val="00FE3CA0"/>
    <w:rsid w:val="00FE49DB"/>
    <w:rsid w:val="00FE642D"/>
    <w:rsid w:val="00FF114D"/>
    <w:rsid w:val="00FF19F0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9BE642C"/>
  <w15:docId w15:val="{2CB54BFE-EC40-47F9-9166-ACAE892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2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1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1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50693"/>
    <w:pPr>
      <w:ind w:left="720"/>
      <w:contextualSpacing/>
    </w:pPr>
  </w:style>
  <w:style w:type="character" w:customStyle="1" w:styleId="hps">
    <w:name w:val="hps"/>
    <w:rsid w:val="00A42817"/>
  </w:style>
  <w:style w:type="paragraph" w:styleId="Header">
    <w:name w:val="header"/>
    <w:basedOn w:val="Normal"/>
    <w:link w:val="HeaderChar"/>
    <w:uiPriority w:val="99"/>
    <w:unhideWhenUsed/>
    <w:rsid w:val="006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21"/>
  </w:style>
  <w:style w:type="paragraph" w:styleId="Footer">
    <w:name w:val="footer"/>
    <w:basedOn w:val="Normal"/>
    <w:link w:val="FooterChar"/>
    <w:uiPriority w:val="99"/>
    <w:unhideWhenUsed/>
    <w:rsid w:val="006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21"/>
  </w:style>
  <w:style w:type="character" w:customStyle="1" w:styleId="Heading3Char">
    <w:name w:val="Heading 3 Char"/>
    <w:basedOn w:val="DefaultParagraphFont"/>
    <w:link w:val="Heading3"/>
    <w:uiPriority w:val="9"/>
    <w:rsid w:val="00702E1C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styleId="Hyperlink">
    <w:name w:val="Hyperlink"/>
    <w:uiPriority w:val="99"/>
    <w:unhideWhenUsed/>
    <w:rsid w:val="00702E1C"/>
    <w:rPr>
      <w:rFonts w:ascii="Verdana" w:hAnsi="Verdana" w:hint="default"/>
      <w:strike w:val="0"/>
      <w:dstrike w:val="0"/>
      <w:color w:val="507AA3"/>
      <w:sz w:val="17"/>
      <w:szCs w:val="17"/>
      <w:u w:val="none"/>
      <w:effect w:val="none"/>
    </w:rPr>
  </w:style>
  <w:style w:type="paragraph" w:customStyle="1" w:styleId="Default">
    <w:name w:val="Default"/>
    <w:rsid w:val="00B6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rmatmall1">
    <w:name w:val="Formatmall1"/>
    <w:basedOn w:val="DefaultParagraphFont"/>
    <w:uiPriority w:val="1"/>
    <w:rsid w:val="00C158F0"/>
    <w:rPr>
      <w:rFonts w:ascii="Times New Roman" w:hAnsi="Times New Roman" w:cs="Times New Roman" w:hint="default"/>
      <w:sz w:val="22"/>
    </w:rPr>
  </w:style>
  <w:style w:type="table" w:styleId="TableGrid">
    <w:name w:val="Table Grid"/>
    <w:basedOn w:val="TableNormal"/>
    <w:uiPriority w:val="39"/>
    <w:rsid w:val="0046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34D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4D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4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C148E"/>
    <w:pPr>
      <w:spacing w:after="0" w:line="240" w:lineRule="auto"/>
    </w:pPr>
    <w:rPr>
      <w:rFonts w:eastAsiaTheme="minorHAnsi"/>
      <w:lang w:eastAsia="en-US"/>
    </w:rPr>
  </w:style>
  <w:style w:type="paragraph" w:customStyle="1" w:styleId="Lista-Punkter">
    <w:name w:val="Lista - Punkter"/>
    <w:basedOn w:val="ListParagraph"/>
    <w:uiPriority w:val="2"/>
    <w:qFormat/>
    <w:rsid w:val="003C148E"/>
    <w:pPr>
      <w:numPr>
        <w:numId w:val="1"/>
      </w:numPr>
      <w:spacing w:before="140" w:after="140" w:line="300" w:lineRule="atLeast"/>
    </w:pPr>
    <w:rPr>
      <w:rFonts w:ascii="Times New Roman" w:eastAsiaTheme="minorHAnsi" w:hAnsi="Times New Roman"/>
      <w:sz w:val="23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959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info-panelattributesvalue2">
    <w:name w:val="product-info-panel__attributes__value2"/>
    <w:basedOn w:val="DefaultParagraphFont"/>
    <w:rsid w:val="00FC4E32"/>
  </w:style>
  <w:style w:type="paragraph" w:styleId="Revision">
    <w:name w:val="Revision"/>
    <w:hidden/>
    <w:uiPriority w:val="99"/>
    <w:semiHidden/>
    <w:rsid w:val="00F47BBE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B70BCB"/>
  </w:style>
  <w:style w:type="character" w:styleId="UnresolvedMention">
    <w:name w:val="Unresolved Mention"/>
    <w:basedOn w:val="DefaultParagraphFont"/>
    <w:uiPriority w:val="99"/>
    <w:semiHidden/>
    <w:unhideWhenUsed/>
    <w:rsid w:val="00DF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9191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5248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34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234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6434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338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a.maria.johansson@g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AAE7-1EFA-401D-9FBF-E0FA687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1303</Words>
  <Characters>6906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Mittuniversitetet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Melin-Johansson Titti</dc:creator>
  <cp:lastModifiedBy>Lena Johansson</cp:lastModifiedBy>
  <cp:revision>4</cp:revision>
  <cp:lastPrinted>2018-01-08T15:58:00Z</cp:lastPrinted>
  <dcterms:created xsi:type="dcterms:W3CDTF">2022-03-21T16:54:00Z</dcterms:created>
  <dcterms:modified xsi:type="dcterms:W3CDTF">2022-03-23T19:52:00Z</dcterms:modified>
</cp:coreProperties>
</file>